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C44" w:rsidRDefault="0028046E" w:rsidP="006079B5">
      <w:pPr>
        <w:spacing w:before="240" w:after="240"/>
        <w:jc w:val="center"/>
        <w:rPr>
          <w:rFonts w:ascii="Times New Roman" w:hAnsi="Times New Roman" w:cs="Times New Roman"/>
          <w:sz w:val="28"/>
          <w:szCs w:val="28"/>
        </w:rPr>
      </w:pPr>
      <w:r>
        <w:rPr>
          <w:rStyle w:val="ac"/>
          <w:rFonts w:ascii="Times New Roman" w:hAnsi="Times New Roman"/>
          <w:sz w:val="44"/>
          <w:szCs w:val="44"/>
        </w:rPr>
        <w:t>Course Syllabus</w:t>
      </w:r>
    </w:p>
    <w:p w:rsidR="006079B5" w:rsidRDefault="006079B5">
      <w:pPr>
        <w:rPr>
          <w:rFonts w:ascii="Times New Roman" w:hAnsi="Times New Roman" w:cs="Times New Roman"/>
          <w:b/>
          <w:bCs/>
        </w:rPr>
      </w:pPr>
    </w:p>
    <w:p w:rsidR="00151C44" w:rsidRDefault="0028046E">
      <w:pPr>
        <w:rPr>
          <w:rFonts w:ascii="Times New Roman" w:hAnsi="Times New Roman" w:cs="Times New Roman"/>
        </w:rPr>
      </w:pPr>
      <w:r>
        <w:rPr>
          <w:rFonts w:ascii="Times New Roman" w:hAnsi="Times New Roman" w:cs="Times New Roman"/>
          <w:b/>
          <w:bCs/>
        </w:rPr>
        <w:t xml:space="preserve">Course code: </w:t>
      </w:r>
      <w:r>
        <w:rPr>
          <w:rFonts w:ascii="Times New Roman" w:hAnsi="Times New Roman" w:cs="Times New Roman" w:hint="eastAsia"/>
        </w:rPr>
        <w:t>MGMT2006M</w:t>
      </w:r>
    </w:p>
    <w:p w:rsidR="00151C44" w:rsidRDefault="0028046E">
      <w:pPr>
        <w:rPr>
          <w:rFonts w:ascii="Times New Roman" w:hAnsi="Times New Roman" w:cs="Times New Roman"/>
        </w:rPr>
      </w:pPr>
      <w:r>
        <w:rPr>
          <w:rFonts w:ascii="Times New Roman" w:hAnsi="Times New Roman" w:cs="Times New Roman"/>
          <w:b/>
          <w:bCs/>
        </w:rPr>
        <w:t xml:space="preserve">Course name: </w:t>
      </w:r>
      <w:r>
        <w:rPr>
          <w:rFonts w:ascii="Times New Roman" w:hAnsi="Times New Roman" w:cs="Times New Roman"/>
        </w:rPr>
        <w:t>Data Structure</w:t>
      </w:r>
    </w:p>
    <w:p w:rsidR="00151C44" w:rsidRDefault="0028046E">
      <w:pPr>
        <w:rPr>
          <w:rFonts w:ascii="Times New Roman" w:hAnsi="Times New Roman" w:cs="Times New Roman"/>
          <w:b/>
          <w:bCs/>
        </w:rPr>
      </w:pPr>
      <w:r>
        <w:rPr>
          <w:rFonts w:ascii="Times New Roman" w:hAnsi="Times New Roman" w:cs="Times New Roman"/>
          <w:b/>
        </w:rPr>
        <w:t>Credits:</w:t>
      </w:r>
      <w:r>
        <w:rPr>
          <w:rFonts w:ascii="Times New Roman" w:hAnsi="Times New Roman" w:cs="Times New Roman"/>
        </w:rPr>
        <w:t xml:space="preserve"> </w:t>
      </w:r>
      <w:r>
        <w:rPr>
          <w:rFonts w:ascii="Times New Roman" w:hAnsi="Times New Roman" w:cs="Times New Roman"/>
          <w:bCs/>
        </w:rPr>
        <w:t xml:space="preserve">3.0 </w:t>
      </w:r>
      <w:r>
        <w:rPr>
          <w:rFonts w:ascii="Times New Roman" w:hAnsi="Times New Roman" w:cs="Times New Roman"/>
        </w:rPr>
        <w:t xml:space="preserve">   </w:t>
      </w:r>
      <w:r>
        <w:rPr>
          <w:rFonts w:ascii="Times New Roman" w:hAnsi="Times New Roman" w:cs="Times New Roman"/>
          <w:b/>
        </w:rPr>
        <w:t>Weekly Class Hours:</w:t>
      </w:r>
      <w:r>
        <w:rPr>
          <w:rFonts w:ascii="Times New Roman" w:hAnsi="Times New Roman" w:cs="Times New Roman"/>
        </w:rPr>
        <w:t xml:space="preserve"> </w:t>
      </w:r>
      <w:r>
        <w:rPr>
          <w:rFonts w:ascii="Times New Roman" w:hAnsi="Times New Roman" w:cs="Times New Roman"/>
          <w:bCs/>
        </w:rPr>
        <w:t>3.0-0.0</w:t>
      </w:r>
      <w:r>
        <w:rPr>
          <w:rFonts w:ascii="Times New Roman" w:hAnsi="Times New Roman" w:cs="Times New Roman"/>
        </w:rPr>
        <w:t xml:space="preserve">    </w:t>
      </w:r>
      <w:r>
        <w:rPr>
          <w:rFonts w:ascii="Times New Roman" w:hAnsi="Times New Roman" w:cs="Times New Roman"/>
          <w:b/>
        </w:rPr>
        <w:t>Total Class Hours:</w:t>
      </w:r>
      <w:r>
        <w:rPr>
          <w:rFonts w:ascii="Times New Roman" w:hAnsi="Times New Roman" w:cs="Times New Roman"/>
        </w:rPr>
        <w:t xml:space="preserve"> </w:t>
      </w:r>
      <w:r>
        <w:rPr>
          <w:rFonts w:ascii="Times New Roman" w:hAnsi="Times New Roman" w:cs="Times New Roman"/>
          <w:bCs/>
        </w:rPr>
        <w:t>48</w:t>
      </w:r>
    </w:p>
    <w:p w:rsidR="00151C44" w:rsidRDefault="0028046E">
      <w:pPr>
        <w:rPr>
          <w:rFonts w:ascii="Times New Roman" w:hAnsi="Times New Roman" w:cs="Times New Roman"/>
        </w:rPr>
      </w:pPr>
      <w:r>
        <w:rPr>
          <w:rFonts w:ascii="Times New Roman" w:hAnsi="Times New Roman" w:cs="Times New Roman"/>
          <w:b/>
          <w:bCs/>
        </w:rPr>
        <w:t>Course category</w:t>
      </w:r>
      <w:r>
        <w:rPr>
          <w:rFonts w:ascii="Times New Roman" w:hAnsi="Times New Roman" w:cs="Times New Roman"/>
        </w:rPr>
        <w:t>: Compulsory course</w:t>
      </w:r>
    </w:p>
    <w:p w:rsidR="00151C44" w:rsidRDefault="0028046E">
      <w:pPr>
        <w:rPr>
          <w:rFonts w:ascii="Times New Roman" w:hAnsi="Times New Roman" w:cs="Times New Roman"/>
        </w:rPr>
      </w:pPr>
      <w:r>
        <w:rPr>
          <w:rFonts w:ascii="Times New Roman" w:hAnsi="Times New Roman" w:cs="Times New Roman"/>
          <w:b/>
          <w:bCs/>
        </w:rPr>
        <w:t>Prerequisites:</w:t>
      </w:r>
      <w:r>
        <w:rPr>
          <w:rFonts w:ascii="Times New Roman" w:hAnsi="Times New Roman" w:cs="Times New Roman"/>
        </w:rPr>
        <w:t xml:space="preserve"> Fundamentals of C Programming</w:t>
      </w:r>
    </w:p>
    <w:p w:rsidR="00151C44" w:rsidRDefault="0028046E">
      <w:pPr>
        <w:rPr>
          <w:rFonts w:ascii="Times New Roman" w:hAnsi="Times New Roman" w:cs="Times New Roman"/>
        </w:rPr>
      </w:pPr>
      <w:bookmarkStart w:id="0" w:name="_Hlk156163490"/>
      <w:r>
        <w:rPr>
          <w:rFonts w:ascii="Times New Roman" w:hAnsi="Times New Roman" w:cs="Times New Roman"/>
        </w:rPr>
        <w:t xml:space="preserve">*One credit in Zhejiang University </w:t>
      </w:r>
      <w:r>
        <w:rPr>
          <w:rFonts w:ascii="Times New Roman" w:hAnsi="Times New Roman" w:cs="Times New Roman"/>
        </w:rPr>
        <w:t>consists 16 teaching hours of lecture or 32 teaching hours of laboratory experiment; one teaching hour is 45 minutes. Hours spent on homework and readings are not included.</w:t>
      </w:r>
    </w:p>
    <w:bookmarkEnd w:id="0"/>
    <w:p w:rsidR="00151C44" w:rsidRDefault="00151C44"/>
    <w:p w:rsidR="006079B5" w:rsidRDefault="006079B5" w:rsidP="006079B5">
      <w:pPr>
        <w:spacing w:before="240" w:after="240"/>
        <w:rPr>
          <w:rStyle w:val="15"/>
          <w:rFonts w:ascii="Segoe UI" w:hAnsi="Segoe UI" w:cs="Segoe UI"/>
          <w:kern w:val="0"/>
          <w:sz w:val="30"/>
          <w:szCs w:val="30"/>
        </w:rPr>
      </w:pPr>
      <w:r>
        <w:rPr>
          <w:rStyle w:val="15"/>
          <w:rFonts w:ascii="Segoe UI" w:hAnsi="Segoe UI" w:cs="Segoe UI"/>
          <w:kern w:val="0"/>
          <w:sz w:val="30"/>
          <w:szCs w:val="30"/>
        </w:rPr>
        <w:t>I. Course Introduction</w:t>
      </w:r>
    </w:p>
    <w:p w:rsidR="00151C44" w:rsidRDefault="0028046E">
      <w:pPr>
        <w:rPr>
          <w:rFonts w:ascii="Times New Roman" w:hAnsi="Times New Roman" w:cs="Times New Roman"/>
        </w:rPr>
      </w:pPr>
      <w:r>
        <w:rPr>
          <w:rFonts w:ascii="Times New Roman" w:hAnsi="Times New Roman" w:cs="Times New Roman"/>
        </w:rPr>
        <w:t>T</w:t>
      </w:r>
      <w:r>
        <w:rPr>
          <w:rFonts w:ascii="Times New Roman" w:hAnsi="Times New Roman" w:cs="Times New Roman"/>
        </w:rPr>
        <w:t>his course includes two parts: a) The introduction of basi</w:t>
      </w:r>
      <w:r>
        <w:rPr>
          <w:rFonts w:ascii="Times New Roman" w:hAnsi="Times New Roman" w:cs="Times New Roman"/>
        </w:rPr>
        <w:t>c concepts about data</w:t>
      </w:r>
      <w:r>
        <w:rPr>
          <w:rFonts w:ascii="Times New Roman" w:hAnsi="Times New Roman" w:cs="Times New Roman"/>
        </w:rPr>
        <w:t>、</w:t>
      </w:r>
      <w:r>
        <w:rPr>
          <w:rFonts w:ascii="Times New Roman" w:hAnsi="Times New Roman" w:cs="Times New Roman"/>
        </w:rPr>
        <w:t>data structure and abstract data type etc.; b) The discussion of basic data structures such as linear list, stack, queue, string, tree and binary-tree and graph and their applications form a perspective of abstract data type. Students</w:t>
      </w:r>
      <w:r>
        <w:rPr>
          <w:rFonts w:ascii="Times New Roman" w:hAnsi="Times New Roman" w:cs="Times New Roman"/>
        </w:rPr>
        <w:t xml:space="preserve"> can analyze and study the characters of the data structures, select proper logic structure, physical structure and arithmetic for related data, grasp the technique of time and space analysis of arithmetic, and design complex programming.</w:t>
      </w:r>
    </w:p>
    <w:p w:rsidR="00151C44" w:rsidRDefault="00151C44">
      <w:pPr>
        <w:rPr>
          <w:rFonts w:ascii="Times New Roman" w:hAnsi="Times New Roman" w:cs="Times New Roman"/>
        </w:rPr>
      </w:pPr>
    </w:p>
    <w:p w:rsidR="00151C44" w:rsidRPr="006079B5" w:rsidRDefault="006079B5" w:rsidP="006079B5">
      <w:pPr>
        <w:pStyle w:val="3"/>
        <w:rPr>
          <w:rFonts w:hint="eastAsia"/>
          <w:w w:val="110"/>
        </w:rPr>
      </w:pPr>
      <w:r>
        <w:rPr>
          <w:rStyle w:val="15"/>
          <w:rFonts w:ascii="Segoe UI" w:hAnsi="Segoe UI" w:cs="Segoe UI"/>
          <w:b/>
          <w:bCs w:val="0"/>
          <w:sz w:val="30"/>
          <w:szCs w:val="30"/>
        </w:rPr>
        <w:t>II. Teaching Objectives</w:t>
      </w:r>
      <w:bookmarkStart w:id="1" w:name="_GoBack"/>
      <w:bookmarkEnd w:id="1"/>
    </w:p>
    <w:p w:rsidR="00151C44" w:rsidRDefault="0028046E">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 Learning Objectives</w:t>
      </w:r>
    </w:p>
    <w:p w:rsidR="00151C44" w:rsidRDefault="0028046E">
      <w:pPr>
        <w:rPr>
          <w:rFonts w:ascii="Times New Roman" w:hAnsi="Times New Roman" w:cs="Times New Roman"/>
        </w:rPr>
      </w:pPr>
      <w:r>
        <w:rPr>
          <w:rFonts w:ascii="Times New Roman" w:hAnsi="Times New Roman" w:cs="Times New Roman"/>
        </w:rPr>
        <w:t xml:space="preserve">Through the study of </w:t>
      </w:r>
      <w:r>
        <w:rPr>
          <w:rFonts w:ascii="Times New Roman" w:hAnsi="Times New Roman" w:cs="Times New Roman" w:hint="eastAsia"/>
        </w:rPr>
        <w:t>this</w:t>
      </w:r>
      <w:r>
        <w:rPr>
          <w:rFonts w:ascii="Times New Roman" w:hAnsi="Times New Roman" w:cs="Times New Roman"/>
        </w:rPr>
        <w:t xml:space="preserve"> course, students are equipped with a certain level of data abstraction ability. They should be able to choose appropriate logical structures, storage structures, and corresponding algorithms for data i</w:t>
      </w:r>
      <w:r>
        <w:rPr>
          <w:rFonts w:ascii="Times New Roman" w:hAnsi="Times New Roman" w:cs="Times New Roman"/>
        </w:rPr>
        <w:t>nvolved in applications. Additionally, they are expected to have a preliminary understanding of algorithm analysis techniques. The course requires students to grasp basic concepts such as data, data structures, abstract data types, etc. They should also ma</w:t>
      </w:r>
      <w:r>
        <w:rPr>
          <w:rFonts w:ascii="Times New Roman" w:hAnsi="Times New Roman" w:cs="Times New Roman"/>
        </w:rPr>
        <w:t>ster various basic types of data structures and their applications. Furthermore, students are expected to write complex programs in the C language to implement various algorithms.</w:t>
      </w:r>
    </w:p>
    <w:p w:rsidR="00151C44" w:rsidRDefault="00151C44">
      <w:pPr>
        <w:rPr>
          <w:rFonts w:ascii="Times New Roman" w:hAnsi="Times New Roman" w:cs="Times New Roman"/>
        </w:rPr>
      </w:pPr>
    </w:p>
    <w:p w:rsidR="00151C44" w:rsidRDefault="0028046E">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 Educational Objectives</w:t>
      </w:r>
    </w:p>
    <w:p w:rsidR="00151C44" w:rsidRDefault="0028046E">
      <w:pPr>
        <w:rPr>
          <w:rFonts w:ascii="Times New Roman" w:hAnsi="Times New Roman" w:cs="Times New Roman"/>
        </w:rPr>
      </w:pPr>
      <w:r>
        <w:rPr>
          <w:rFonts w:ascii="Times New Roman" w:hAnsi="Times New Roman" w:cs="Times New Roman"/>
        </w:rPr>
        <w:t>Data Structures is a course with relatively high</w:t>
      </w:r>
      <w:r>
        <w:rPr>
          <w:rFonts w:ascii="Times New Roman" w:hAnsi="Times New Roman" w:cs="Times New Roman"/>
        </w:rPr>
        <w:t xml:space="preserve"> difficulty for students. While adhering to the unchanged nature of the discipline, it is important to extract the ideological values and spiritual connotations inherent in the knowledge system of data structures. This involves integrating socialist core v</w:t>
      </w:r>
      <w:r>
        <w:rPr>
          <w:rFonts w:ascii="Times New Roman" w:hAnsi="Times New Roman" w:cs="Times New Roman"/>
        </w:rPr>
        <w:t>alues, a sense of serving the people, a philosophy of contributing to the country, etc. The teaching of discipline methodology should be combined with the cultivation of scientific spirit to enhance students’ abilities to correctly understand, analyze, and</w:t>
      </w:r>
      <w:r>
        <w:rPr>
          <w:rFonts w:ascii="Times New Roman" w:hAnsi="Times New Roman" w:cs="Times New Roman"/>
        </w:rPr>
        <w:t xml:space="preserve"> solve problems. Emphasis should be placed on training scientific thinking and educating scientific ethics. The goal is to cultivate in </w:t>
      </w:r>
      <w:r>
        <w:rPr>
          <w:rFonts w:ascii="Times New Roman" w:hAnsi="Times New Roman" w:cs="Times New Roman"/>
        </w:rPr>
        <w:lastRenderedPageBreak/>
        <w:t>students a sense of responsibility and mission to explore the unknown, pursue truth, and bravely climb the peaks of scie</w:t>
      </w:r>
      <w:r>
        <w:rPr>
          <w:rFonts w:ascii="Times New Roman" w:hAnsi="Times New Roman" w:cs="Times New Roman"/>
        </w:rPr>
        <w:t>nce. Efforts should be made to promote students’ development in areas such as autonomous learning, healthy growth, responsibility, and innovation in practice.</w:t>
      </w:r>
    </w:p>
    <w:p w:rsidR="00151C44" w:rsidRDefault="00151C44">
      <w:pPr>
        <w:rPr>
          <w:rFonts w:ascii="Times New Roman" w:hAnsi="Times New Roman" w:cs="Times New Roman"/>
        </w:rPr>
      </w:pPr>
    </w:p>
    <w:p w:rsidR="00151C44" w:rsidRDefault="0028046E">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 Measurable Outcomes</w:t>
      </w:r>
    </w:p>
    <w:p w:rsidR="00151C44" w:rsidRDefault="0028046E">
      <w:pPr>
        <w:pStyle w:val="af"/>
        <w:numPr>
          <w:ilvl w:val="0"/>
          <w:numId w:val="1"/>
        </w:numPr>
        <w:ind w:firstLineChars="0"/>
        <w:rPr>
          <w:rFonts w:ascii="Times New Roman" w:hAnsi="Times New Roman" w:cs="Times New Roman"/>
        </w:rPr>
      </w:pPr>
      <w:r>
        <w:rPr>
          <w:rFonts w:ascii="Times New Roman" w:hAnsi="Times New Roman" w:cs="Times New Roman"/>
        </w:rPr>
        <w:t xml:space="preserve">Ability to understand basic concepts of data structures and abstract </w:t>
      </w:r>
      <w:r>
        <w:rPr>
          <w:rFonts w:ascii="Times New Roman" w:hAnsi="Times New Roman" w:cs="Times New Roman"/>
        </w:rPr>
        <w:t>data types.</w:t>
      </w:r>
    </w:p>
    <w:p w:rsidR="00151C44" w:rsidRDefault="0028046E">
      <w:pPr>
        <w:pStyle w:val="af"/>
        <w:numPr>
          <w:ilvl w:val="0"/>
          <w:numId w:val="1"/>
        </w:numPr>
        <w:ind w:firstLineChars="0"/>
        <w:rPr>
          <w:rFonts w:ascii="Times New Roman" w:hAnsi="Times New Roman" w:cs="Times New Roman"/>
        </w:rPr>
      </w:pPr>
      <w:r>
        <w:rPr>
          <w:rFonts w:ascii="Times New Roman" w:hAnsi="Times New Roman" w:cs="Times New Roman"/>
        </w:rPr>
        <w:t>Mastery of the main data structures such as linear structures, tree structures, and graph structures, including the definition and characteristics of linear structures like lists, stacks, queues, and strings. Tree structures encompass trees and</w:t>
      </w:r>
      <w:r>
        <w:rPr>
          <w:rFonts w:ascii="Times New Roman" w:hAnsi="Times New Roman" w:cs="Times New Roman"/>
        </w:rPr>
        <w:t xml:space="preserve"> binary trees.</w:t>
      </w:r>
    </w:p>
    <w:p w:rsidR="00151C44" w:rsidRDefault="0028046E">
      <w:pPr>
        <w:pStyle w:val="af"/>
        <w:numPr>
          <w:ilvl w:val="0"/>
          <w:numId w:val="1"/>
        </w:numPr>
        <w:ind w:firstLineChars="0"/>
        <w:rPr>
          <w:rFonts w:ascii="Times New Roman" w:hAnsi="Times New Roman" w:cs="Times New Roman"/>
        </w:rPr>
      </w:pPr>
      <w:r>
        <w:rPr>
          <w:rFonts w:ascii="Times New Roman" w:hAnsi="Times New Roman" w:cs="Times New Roman"/>
        </w:rPr>
        <w:t>Building upon a foundation of understanding the basic characteristics of data structures, mastery of algorithms for the basic operations of various structures.</w:t>
      </w:r>
    </w:p>
    <w:p w:rsidR="00151C44" w:rsidRDefault="0028046E">
      <w:pPr>
        <w:pStyle w:val="af"/>
        <w:numPr>
          <w:ilvl w:val="0"/>
          <w:numId w:val="1"/>
        </w:numPr>
        <w:ind w:firstLineChars="0"/>
        <w:rPr>
          <w:rFonts w:ascii="Times New Roman" w:hAnsi="Times New Roman" w:cs="Times New Roman"/>
        </w:rPr>
      </w:pPr>
      <w:r>
        <w:rPr>
          <w:rFonts w:ascii="Times New Roman" w:hAnsi="Times New Roman" w:cs="Times New Roman"/>
        </w:rPr>
        <w:t>Proficiency in traversing binary trees, threaded binary trees, converting between</w:t>
      </w:r>
      <w:r>
        <w:rPr>
          <w:rFonts w:ascii="Times New Roman" w:hAnsi="Times New Roman" w:cs="Times New Roman"/>
        </w:rPr>
        <w:t xml:space="preserve"> binary trees and general trees, establishing Huffman trees, and coding.</w:t>
      </w:r>
    </w:p>
    <w:p w:rsidR="00151C44" w:rsidRDefault="0028046E">
      <w:pPr>
        <w:pStyle w:val="af"/>
        <w:numPr>
          <w:ilvl w:val="0"/>
          <w:numId w:val="1"/>
        </w:numPr>
        <w:ind w:firstLineChars="0"/>
        <w:rPr>
          <w:rFonts w:ascii="Times New Roman" w:hAnsi="Times New Roman" w:cs="Times New Roman"/>
        </w:rPr>
      </w:pPr>
      <w:r>
        <w:rPr>
          <w:rFonts w:ascii="Times New Roman" w:hAnsi="Times New Roman" w:cs="Times New Roman"/>
        </w:rPr>
        <w:t>Mastery of the main applications of graphs, including graph traversal, minimum spanning trees, topological sorting, critical paths, and shortest path problems.</w:t>
      </w:r>
    </w:p>
    <w:p w:rsidR="00151C44" w:rsidRDefault="0028046E">
      <w:pPr>
        <w:pStyle w:val="af"/>
        <w:numPr>
          <w:ilvl w:val="0"/>
          <w:numId w:val="1"/>
        </w:numPr>
        <w:ind w:firstLineChars="0"/>
        <w:rPr>
          <w:rFonts w:ascii="Times New Roman" w:hAnsi="Times New Roman" w:cs="Times New Roman"/>
        </w:rPr>
      </w:pPr>
      <w:r>
        <w:rPr>
          <w:rFonts w:ascii="Times New Roman" w:hAnsi="Times New Roman" w:cs="Times New Roman"/>
        </w:rPr>
        <w:t>Understanding the struc</w:t>
      </w:r>
      <w:r>
        <w:rPr>
          <w:rFonts w:ascii="Times New Roman" w:hAnsi="Times New Roman" w:cs="Times New Roman"/>
        </w:rPr>
        <w:t>ture and main algorithms of search tables, including sequential search, binary search, and hash tables.</w:t>
      </w:r>
    </w:p>
    <w:p w:rsidR="00151C44" w:rsidRDefault="0028046E">
      <w:pPr>
        <w:pStyle w:val="af"/>
        <w:numPr>
          <w:ilvl w:val="0"/>
          <w:numId w:val="1"/>
        </w:numPr>
        <w:ind w:firstLineChars="0"/>
        <w:rPr>
          <w:rFonts w:ascii="Times New Roman" w:hAnsi="Times New Roman" w:cs="Times New Roman"/>
        </w:rPr>
      </w:pPr>
      <w:r>
        <w:rPr>
          <w:rFonts w:ascii="Times New Roman" w:hAnsi="Times New Roman" w:cs="Times New Roman"/>
        </w:rPr>
        <w:t>Proficiency in internal sorting algorithms.</w:t>
      </w:r>
    </w:p>
    <w:p w:rsidR="00151C44" w:rsidRDefault="0028046E">
      <w:pPr>
        <w:pStyle w:val="af"/>
        <w:numPr>
          <w:ilvl w:val="0"/>
          <w:numId w:val="1"/>
        </w:numPr>
        <w:ind w:firstLineChars="0"/>
        <w:rPr>
          <w:rFonts w:ascii="Times New Roman" w:hAnsi="Times New Roman" w:cs="Times New Roman"/>
        </w:rPr>
      </w:pPr>
      <w:r>
        <w:rPr>
          <w:rFonts w:ascii="Times New Roman" w:hAnsi="Times New Roman" w:cs="Times New Roman"/>
        </w:rPr>
        <w:t>Ability to write programs in the C language to implement various applications of data structures.</w:t>
      </w:r>
    </w:p>
    <w:p w:rsidR="00151C44" w:rsidRDefault="00151C44">
      <w:pPr>
        <w:rPr>
          <w:rFonts w:ascii="Times New Roman" w:hAnsi="Times New Roman" w:cs="Times New Roman"/>
        </w:rPr>
      </w:pPr>
    </w:p>
    <w:p w:rsidR="00151C44" w:rsidRDefault="0028046E">
      <w:pPr>
        <w:rPr>
          <w:rFonts w:ascii="Times New Roman" w:hAnsi="Times New Roman" w:cs="Times New Roman"/>
          <w:b/>
          <w:bCs/>
        </w:rPr>
      </w:pPr>
      <w:r>
        <w:rPr>
          <w:rFonts w:ascii="Times New Roman" w:hAnsi="Times New Roman" w:cs="Times New Roman"/>
          <w:b/>
          <w:bCs/>
        </w:rPr>
        <w:t>3. Course</w:t>
      </w:r>
      <w:r>
        <w:rPr>
          <w:rFonts w:ascii="Times New Roman" w:hAnsi="Times New Roman" w:cs="Times New Roman"/>
          <w:b/>
          <w:bCs/>
        </w:rPr>
        <w:t xml:space="preserve"> Requirements</w:t>
      </w:r>
    </w:p>
    <w:p w:rsidR="00151C44" w:rsidRDefault="0028046E">
      <w:pPr>
        <w:rPr>
          <w:rFonts w:ascii="Times New Roman" w:hAnsi="Times New Roman" w:cs="Times New Roman"/>
        </w:rPr>
      </w:pPr>
      <w:r>
        <w:rPr>
          <w:rFonts w:ascii="Times New Roman" w:hAnsi="Times New Roman" w:cs="Times New Roman"/>
        </w:rPr>
        <w:t>(1) Teaching Methods and Requirements</w:t>
      </w:r>
    </w:p>
    <w:p w:rsidR="00151C44" w:rsidRDefault="0028046E">
      <w:pPr>
        <w:rPr>
          <w:rFonts w:ascii="Times New Roman" w:hAnsi="Times New Roman" w:cs="Times New Roman"/>
        </w:rPr>
      </w:pPr>
      <w:r>
        <w:rPr>
          <w:rFonts w:ascii="Times New Roman" w:hAnsi="Times New Roman" w:cs="Times New Roman"/>
        </w:rPr>
        <w:t xml:space="preserve">Teaching Methods: </w:t>
      </w:r>
    </w:p>
    <w:p w:rsidR="00151C44" w:rsidRDefault="0028046E">
      <w:pPr>
        <w:ind w:leftChars="100" w:left="210"/>
        <w:rPr>
          <w:rFonts w:ascii="Times New Roman" w:hAnsi="Times New Roman" w:cs="Times New Roman"/>
        </w:rPr>
      </w:pPr>
      <w:r>
        <w:rPr>
          <w:rFonts w:ascii="Times New Roman" w:hAnsi="Times New Roman" w:cs="Times New Roman"/>
        </w:rPr>
        <w:t xml:space="preserve">1) Lectures (covering core content, interactive Q&amp;A); </w:t>
      </w:r>
    </w:p>
    <w:p w:rsidR="00151C44" w:rsidRDefault="0028046E">
      <w:pPr>
        <w:ind w:leftChars="100" w:left="210"/>
        <w:rPr>
          <w:rFonts w:ascii="Times New Roman" w:hAnsi="Times New Roman" w:cs="Times New Roman"/>
        </w:rPr>
      </w:pPr>
      <w:r>
        <w:rPr>
          <w:rFonts w:ascii="Times New Roman" w:hAnsi="Times New Roman" w:cs="Times New Roman"/>
        </w:rPr>
        <w:t>2) Labs (individual completion of experiments using the PTA experimental teaching platform, explanation of approaches, and discuss</w:t>
      </w:r>
      <w:r>
        <w:rPr>
          <w:rFonts w:ascii="Times New Roman" w:hAnsi="Times New Roman" w:cs="Times New Roman"/>
        </w:rPr>
        <w:t>ions).</w:t>
      </w:r>
    </w:p>
    <w:p w:rsidR="00151C44" w:rsidRDefault="0028046E">
      <w:pPr>
        <w:rPr>
          <w:rFonts w:ascii="Times New Roman" w:hAnsi="Times New Roman" w:cs="Times New Roman"/>
        </w:rPr>
      </w:pPr>
      <w:r>
        <w:rPr>
          <w:rFonts w:ascii="Times New Roman" w:hAnsi="Times New Roman" w:cs="Times New Roman"/>
        </w:rPr>
        <w:t xml:space="preserve">Course Requirements: </w:t>
      </w:r>
    </w:p>
    <w:p w:rsidR="00151C44" w:rsidRDefault="0028046E">
      <w:pPr>
        <w:ind w:firstLine="420"/>
        <w:rPr>
          <w:rFonts w:ascii="Times New Roman" w:hAnsi="Times New Roman" w:cs="Times New Roman"/>
        </w:rPr>
      </w:pPr>
      <w:r>
        <w:rPr>
          <w:rFonts w:ascii="Times New Roman" w:hAnsi="Times New Roman" w:cs="Times New Roman"/>
        </w:rPr>
        <w:t>Familiarity with basic concepts and knowledge, cultivation of logical thinking, algorithm design, and programming abilities.</w:t>
      </w:r>
    </w:p>
    <w:p w:rsidR="00151C44" w:rsidRDefault="00151C44">
      <w:pPr>
        <w:rPr>
          <w:rFonts w:ascii="Times New Roman" w:hAnsi="Times New Roman" w:cs="Times New Roman"/>
        </w:rPr>
      </w:pPr>
    </w:p>
    <w:p w:rsidR="00151C44" w:rsidRDefault="0028046E">
      <w:pPr>
        <w:rPr>
          <w:rFonts w:ascii="Times New Roman" w:hAnsi="Times New Roman" w:cs="Times New Roman"/>
        </w:rPr>
      </w:pPr>
      <w:r>
        <w:rPr>
          <w:rFonts w:ascii="Times New Roman" w:hAnsi="Times New Roman" w:cs="Times New Roman"/>
        </w:rPr>
        <w:t>(2) Examination and Grading Suggestions</w:t>
      </w:r>
    </w:p>
    <w:p w:rsidR="00151C44" w:rsidRDefault="0028046E">
      <w:pPr>
        <w:pStyle w:val="af"/>
        <w:numPr>
          <w:ilvl w:val="0"/>
          <w:numId w:val="2"/>
        </w:numPr>
        <w:ind w:firstLineChars="0"/>
        <w:rPr>
          <w:rFonts w:ascii="Times New Roman" w:hAnsi="Times New Roman" w:cs="Times New Roman"/>
        </w:rPr>
      </w:pPr>
      <w:r>
        <w:rPr>
          <w:rFonts w:ascii="Times New Roman" w:hAnsi="Times New Roman" w:cs="Times New Roman"/>
        </w:rPr>
        <w:t>Examination Method: Closed-book final exam.</w:t>
      </w:r>
    </w:p>
    <w:p w:rsidR="00151C44" w:rsidRDefault="0028046E">
      <w:pPr>
        <w:pStyle w:val="af"/>
        <w:numPr>
          <w:ilvl w:val="0"/>
          <w:numId w:val="2"/>
        </w:numPr>
        <w:ind w:firstLineChars="0"/>
        <w:rPr>
          <w:rFonts w:ascii="Times New Roman" w:hAnsi="Times New Roman" w:cs="Times New Roman"/>
        </w:rPr>
      </w:pPr>
      <w:r>
        <w:rPr>
          <w:rFonts w:ascii="Times New Roman" w:hAnsi="Times New Roman" w:cs="Times New Roman"/>
        </w:rPr>
        <w:t>Evaluation Method</w:t>
      </w:r>
      <w:r>
        <w:rPr>
          <w:rFonts w:ascii="Times New Roman" w:hAnsi="Times New Roman" w:cs="Times New Roman"/>
        </w:rPr>
        <w:t>s: Application of the PTA experimental teaching platform in practical sessions to enhance students' practical skills. Introducing online midterm tests based on PTA to strengthen formative assessment. Utilizing classroom interactions and pop quizzes to rein</w:t>
      </w:r>
      <w:r>
        <w:rPr>
          <w:rFonts w:ascii="Times New Roman" w:hAnsi="Times New Roman" w:cs="Times New Roman"/>
        </w:rPr>
        <w:t>force the assessment of students' active participation.</w:t>
      </w:r>
    </w:p>
    <w:p w:rsidR="00151C44" w:rsidRDefault="0028046E">
      <w:pPr>
        <w:pStyle w:val="af"/>
        <w:numPr>
          <w:ilvl w:val="0"/>
          <w:numId w:val="2"/>
        </w:numPr>
        <w:ind w:firstLineChars="0"/>
        <w:rPr>
          <w:rFonts w:ascii="Times New Roman" w:hAnsi="Times New Roman" w:cs="Times New Roman"/>
        </w:rPr>
      </w:pPr>
      <w:r>
        <w:rPr>
          <w:rFonts w:ascii="Times New Roman" w:hAnsi="Times New Roman" w:cs="Times New Roman"/>
        </w:rPr>
        <w:t>Grade Composition:</w:t>
      </w:r>
    </w:p>
    <w:p w:rsidR="00151C44" w:rsidRDefault="0028046E">
      <w:pPr>
        <w:pStyle w:val="af"/>
        <w:numPr>
          <w:ilvl w:val="0"/>
          <w:numId w:val="3"/>
        </w:numPr>
        <w:ind w:firstLineChars="0"/>
        <w:rPr>
          <w:rFonts w:ascii="Times New Roman" w:hAnsi="Times New Roman" w:cs="Times New Roman"/>
        </w:rPr>
      </w:pPr>
      <w:r>
        <w:rPr>
          <w:rFonts w:ascii="Times New Roman" w:hAnsi="Times New Roman" w:cs="Times New Roman"/>
        </w:rPr>
        <w:t>Active Participation:</w:t>
      </w:r>
      <w:r>
        <w:rPr>
          <w:rFonts w:ascii="Times New Roman" w:hAnsi="Times New Roman" w:cs="Times New Roman" w:hint="eastAsia"/>
        </w:rPr>
        <w:t>20</w:t>
      </w:r>
      <w:r>
        <w:rPr>
          <w:rFonts w:ascii="Times New Roman" w:hAnsi="Times New Roman" w:cs="Times New Roman"/>
        </w:rPr>
        <w:t>% (attendance and classroom performance)</w:t>
      </w:r>
    </w:p>
    <w:p w:rsidR="00151C44" w:rsidRDefault="0028046E">
      <w:pPr>
        <w:pStyle w:val="af"/>
        <w:numPr>
          <w:ilvl w:val="0"/>
          <w:numId w:val="3"/>
        </w:numPr>
        <w:ind w:firstLineChars="0"/>
        <w:rPr>
          <w:rFonts w:ascii="Times New Roman" w:hAnsi="Times New Roman" w:cs="Times New Roman"/>
        </w:rPr>
      </w:pPr>
      <w:r>
        <w:rPr>
          <w:rFonts w:ascii="Times New Roman" w:hAnsi="Times New Roman" w:cs="Times New Roman"/>
        </w:rPr>
        <w:t xml:space="preserve">Practical Sessions: </w:t>
      </w:r>
      <w:r>
        <w:rPr>
          <w:rFonts w:ascii="Times New Roman" w:hAnsi="Times New Roman" w:cs="Times New Roman" w:hint="eastAsia"/>
        </w:rPr>
        <w:t>20</w:t>
      </w:r>
      <w:r>
        <w:rPr>
          <w:rFonts w:ascii="Times New Roman" w:hAnsi="Times New Roman" w:cs="Times New Roman"/>
        </w:rPr>
        <w:t>% (lab assignments and midterm tests)</w:t>
      </w:r>
    </w:p>
    <w:p w:rsidR="00151C44" w:rsidRDefault="0028046E">
      <w:pPr>
        <w:pStyle w:val="af"/>
        <w:numPr>
          <w:ilvl w:val="0"/>
          <w:numId w:val="3"/>
        </w:numPr>
        <w:ind w:firstLineChars="0"/>
        <w:rPr>
          <w:rFonts w:ascii="Times New Roman" w:hAnsi="Times New Roman" w:cs="Times New Roman"/>
        </w:rPr>
      </w:pPr>
      <w:r>
        <w:rPr>
          <w:rFonts w:ascii="Times New Roman" w:hAnsi="Times New Roman" w:cs="Times New Roman"/>
        </w:rPr>
        <w:t>Closed-Book Final Exam: 60% (online test)</w:t>
      </w:r>
    </w:p>
    <w:p w:rsidR="00151C44" w:rsidRDefault="00151C44">
      <w:pPr>
        <w:rPr>
          <w:rFonts w:ascii="Times New Roman" w:hAnsi="Times New Roman" w:cs="Times New Roman"/>
        </w:rPr>
      </w:pPr>
    </w:p>
    <w:p w:rsidR="00151C44" w:rsidRDefault="0028046E">
      <w:pPr>
        <w:rPr>
          <w:rFonts w:ascii="Times New Roman" w:hAnsi="Times New Roman" w:cs="Times New Roman"/>
          <w:b/>
          <w:bCs/>
        </w:rPr>
      </w:pPr>
      <w:r>
        <w:rPr>
          <w:rFonts w:ascii="Times New Roman" w:hAnsi="Times New Roman" w:cs="Times New Roman" w:hint="eastAsia"/>
          <w:b/>
          <w:bCs/>
        </w:rPr>
        <w:t>4.</w:t>
      </w:r>
      <w:r>
        <w:rPr>
          <w:rFonts w:ascii="Times New Roman" w:hAnsi="Times New Roman" w:cs="Times New Roman"/>
          <w:b/>
          <w:bCs/>
        </w:rPr>
        <w:t xml:space="preserve"> Teaching Ar</w:t>
      </w:r>
      <w:r>
        <w:rPr>
          <w:rFonts w:ascii="Times New Roman" w:hAnsi="Times New Roman" w:cs="Times New Roman"/>
          <w:b/>
          <w:bCs/>
        </w:rPr>
        <w:t>rangement</w:t>
      </w:r>
    </w:p>
    <w:p w:rsidR="00151C44" w:rsidRDefault="0028046E">
      <w:pPr>
        <w:jc w:val="center"/>
        <w:rPr>
          <w:rFonts w:ascii="Times New Roman" w:hAnsi="Times New Roman" w:cs="Times New Roman"/>
          <w:b/>
          <w:bCs/>
        </w:rPr>
      </w:pPr>
      <w:r>
        <w:rPr>
          <w:rFonts w:ascii="Times New Roman" w:hAnsi="Times New Roman" w:cs="Times New Roman"/>
          <w:b/>
          <w:bCs/>
        </w:rPr>
        <w:t>Autumn Semester</w:t>
      </w:r>
    </w:p>
    <w:tbl>
      <w:tblPr>
        <w:tblStyle w:val="ab"/>
        <w:tblW w:w="10774" w:type="dxa"/>
        <w:tblInd w:w="-1281" w:type="dxa"/>
        <w:tblLayout w:type="fixed"/>
        <w:tblLook w:val="04A0" w:firstRow="1" w:lastRow="0" w:firstColumn="1" w:lastColumn="0" w:noHBand="0" w:noVBand="1"/>
      </w:tblPr>
      <w:tblGrid>
        <w:gridCol w:w="850"/>
        <w:gridCol w:w="2127"/>
        <w:gridCol w:w="2268"/>
        <w:gridCol w:w="1985"/>
        <w:gridCol w:w="2410"/>
        <w:gridCol w:w="1134"/>
      </w:tblGrid>
      <w:tr w:rsidR="00151C44">
        <w:trPr>
          <w:trHeight w:val="478"/>
        </w:trPr>
        <w:tc>
          <w:tcPr>
            <w:tcW w:w="850" w:type="dxa"/>
            <w:vAlign w:val="center"/>
          </w:tcPr>
          <w:p w:rsidR="00151C44" w:rsidRDefault="0028046E">
            <w:pPr>
              <w:tabs>
                <w:tab w:val="left" w:pos="416"/>
              </w:tabs>
              <w:spacing w:before="100" w:beforeAutospacing="1" w:after="100" w:afterAutospacing="1"/>
              <w:jc w:val="center"/>
              <w:rPr>
                <w:rFonts w:ascii="Times New Roman" w:eastAsia="宋体" w:hAnsi="Times New Roman" w:cs="Times New Roman"/>
                <w:b/>
                <w:w w:val="110"/>
                <w:szCs w:val="21"/>
              </w:rPr>
            </w:pPr>
            <w:r>
              <w:rPr>
                <w:rFonts w:ascii="Times New Roman" w:eastAsia="宋体" w:hAnsi="Times New Roman" w:cs="Times New Roman"/>
                <w:b/>
                <w:szCs w:val="21"/>
              </w:rPr>
              <w:lastRenderedPageBreak/>
              <w:t>Week</w:t>
            </w:r>
          </w:p>
        </w:tc>
        <w:tc>
          <w:tcPr>
            <w:tcW w:w="2127" w:type="dxa"/>
            <w:vAlign w:val="center"/>
          </w:tcPr>
          <w:p w:rsidR="00151C44" w:rsidRDefault="0028046E">
            <w:pPr>
              <w:tabs>
                <w:tab w:val="left" w:pos="416"/>
              </w:tabs>
              <w:spacing w:before="100" w:beforeAutospacing="1" w:after="100" w:afterAutospacing="1"/>
              <w:jc w:val="center"/>
              <w:rPr>
                <w:rFonts w:ascii="Times New Roman" w:eastAsia="宋体" w:hAnsi="Times New Roman" w:cs="Times New Roman"/>
                <w:b/>
                <w:w w:val="110"/>
                <w:szCs w:val="21"/>
              </w:rPr>
            </w:pPr>
            <w:r>
              <w:rPr>
                <w:rFonts w:ascii="Times New Roman" w:eastAsia="宋体" w:hAnsi="Times New Roman" w:cs="Times New Roman"/>
                <w:b/>
                <w:szCs w:val="21"/>
              </w:rPr>
              <w:t>Lecture chapters and main content</w:t>
            </w:r>
          </w:p>
        </w:tc>
        <w:tc>
          <w:tcPr>
            <w:tcW w:w="2268" w:type="dxa"/>
            <w:vAlign w:val="center"/>
          </w:tcPr>
          <w:p w:rsidR="00151C44" w:rsidRDefault="0028046E">
            <w:pPr>
              <w:tabs>
                <w:tab w:val="left" w:pos="416"/>
              </w:tabs>
              <w:spacing w:before="100" w:beforeAutospacing="1" w:after="100" w:afterAutospacing="1"/>
              <w:jc w:val="center"/>
              <w:rPr>
                <w:rFonts w:ascii="Times New Roman" w:eastAsia="宋体" w:hAnsi="Times New Roman" w:cs="Times New Roman"/>
                <w:b/>
                <w:w w:val="110"/>
                <w:szCs w:val="21"/>
              </w:rPr>
            </w:pPr>
            <w:r>
              <w:rPr>
                <w:rFonts w:ascii="Times New Roman" w:eastAsia="宋体" w:hAnsi="Times New Roman" w:cs="Times New Roman"/>
                <w:b/>
                <w:szCs w:val="21"/>
              </w:rPr>
              <w:t>Key Point of Thinking and Implementation Methods</w:t>
            </w:r>
          </w:p>
        </w:tc>
        <w:tc>
          <w:tcPr>
            <w:tcW w:w="1985" w:type="dxa"/>
            <w:vAlign w:val="center"/>
          </w:tcPr>
          <w:p w:rsidR="00151C44" w:rsidRDefault="0028046E">
            <w:pPr>
              <w:pStyle w:val="TableParagraph"/>
              <w:ind w:left="121" w:right="109"/>
              <w:jc w:val="center"/>
              <w:rPr>
                <w:b/>
                <w:sz w:val="21"/>
                <w:szCs w:val="21"/>
              </w:rPr>
            </w:pPr>
            <w:r>
              <w:rPr>
                <w:b/>
                <w:spacing w:val="-2"/>
                <w:sz w:val="21"/>
                <w:szCs w:val="21"/>
              </w:rPr>
              <w:t>Teaching method</w:t>
            </w:r>
          </w:p>
          <w:p w:rsidR="00151C44" w:rsidRDefault="0028046E">
            <w:pPr>
              <w:pStyle w:val="TableParagraph"/>
              <w:ind w:left="121" w:right="109"/>
              <w:jc w:val="center"/>
              <w:rPr>
                <w:b/>
                <w:sz w:val="21"/>
                <w:szCs w:val="21"/>
              </w:rPr>
            </w:pPr>
            <w:r>
              <w:rPr>
                <w:b/>
                <w:spacing w:val="-2"/>
                <w:sz w:val="21"/>
                <w:szCs w:val="21"/>
              </w:rPr>
              <w:t>(Online,</w:t>
            </w:r>
          </w:p>
          <w:p w:rsidR="00151C44" w:rsidRDefault="0028046E">
            <w:pPr>
              <w:tabs>
                <w:tab w:val="left" w:pos="416"/>
              </w:tabs>
              <w:jc w:val="center"/>
              <w:rPr>
                <w:rFonts w:ascii="Times New Roman" w:eastAsia="宋体" w:hAnsi="Times New Roman" w:cs="Times New Roman"/>
                <w:b/>
                <w:w w:val="110"/>
                <w:szCs w:val="21"/>
              </w:rPr>
            </w:pPr>
            <w:r>
              <w:rPr>
                <w:rFonts w:ascii="Times New Roman" w:hAnsi="Times New Roman" w:cs="Times New Roman"/>
                <w:b/>
                <w:szCs w:val="21"/>
              </w:rPr>
              <w:t>offline,</w:t>
            </w:r>
            <w:r>
              <w:rPr>
                <w:rFonts w:ascii="Times New Roman" w:hAnsi="Times New Roman" w:cs="Times New Roman"/>
                <w:b/>
                <w:spacing w:val="41"/>
                <w:szCs w:val="21"/>
              </w:rPr>
              <w:t xml:space="preserve"> </w:t>
            </w:r>
            <w:r>
              <w:rPr>
                <w:rFonts w:ascii="Times New Roman" w:hAnsi="Times New Roman" w:cs="Times New Roman"/>
                <w:b/>
                <w:spacing w:val="-5"/>
                <w:szCs w:val="21"/>
              </w:rPr>
              <w:t>mix of online and offline)</w:t>
            </w:r>
          </w:p>
        </w:tc>
        <w:tc>
          <w:tcPr>
            <w:tcW w:w="2410" w:type="dxa"/>
            <w:vAlign w:val="center"/>
          </w:tcPr>
          <w:p w:rsidR="00151C44" w:rsidRDefault="0028046E">
            <w:pPr>
              <w:tabs>
                <w:tab w:val="left" w:pos="416"/>
              </w:tabs>
              <w:jc w:val="center"/>
              <w:rPr>
                <w:rFonts w:ascii="Times New Roman" w:eastAsia="宋体" w:hAnsi="Times New Roman" w:cs="Times New Roman"/>
                <w:b/>
                <w:szCs w:val="21"/>
              </w:rPr>
            </w:pPr>
            <w:r>
              <w:rPr>
                <w:rFonts w:ascii="Times New Roman" w:eastAsia="宋体" w:hAnsi="Times New Roman" w:cs="Times New Roman"/>
                <w:b/>
                <w:szCs w:val="21"/>
              </w:rPr>
              <w:t>Extra-curricular learning and</w:t>
            </w:r>
          </w:p>
          <w:p w:rsidR="00151C44" w:rsidRDefault="0028046E">
            <w:pPr>
              <w:tabs>
                <w:tab w:val="left" w:pos="416"/>
              </w:tabs>
              <w:jc w:val="center"/>
              <w:rPr>
                <w:rFonts w:ascii="Times New Roman" w:eastAsia="宋体" w:hAnsi="Times New Roman" w:cs="Times New Roman"/>
                <w:b/>
                <w:szCs w:val="21"/>
              </w:rPr>
            </w:pPr>
            <w:r>
              <w:rPr>
                <w:rFonts w:ascii="Times New Roman" w:eastAsia="宋体" w:hAnsi="Times New Roman" w:cs="Times New Roman"/>
                <w:b/>
                <w:szCs w:val="21"/>
              </w:rPr>
              <w:t>Homework requirements</w:t>
            </w:r>
          </w:p>
        </w:tc>
        <w:tc>
          <w:tcPr>
            <w:tcW w:w="1134" w:type="dxa"/>
            <w:vAlign w:val="center"/>
          </w:tcPr>
          <w:p w:rsidR="00151C44" w:rsidRDefault="0028046E">
            <w:pPr>
              <w:tabs>
                <w:tab w:val="left" w:pos="416"/>
              </w:tabs>
              <w:jc w:val="center"/>
              <w:rPr>
                <w:rFonts w:ascii="Times New Roman" w:eastAsia="宋体" w:hAnsi="Times New Roman" w:cs="Times New Roman"/>
                <w:b/>
                <w:szCs w:val="21"/>
              </w:rPr>
            </w:pPr>
            <w:r>
              <w:rPr>
                <w:rFonts w:ascii="Times New Roman" w:eastAsia="宋体" w:hAnsi="Times New Roman" w:cs="Times New Roman"/>
                <w:b/>
                <w:szCs w:val="21"/>
              </w:rPr>
              <w:t>Class hours</w:t>
            </w:r>
          </w:p>
        </w:tc>
      </w:tr>
      <w:tr w:rsidR="00151C44">
        <w:trPr>
          <w:trHeight w:val="794"/>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1</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 xml:space="preserve">Preface and </w:t>
            </w:r>
            <w:r>
              <w:rPr>
                <w:rFonts w:ascii="Times New Roman" w:eastAsia="宋体" w:hAnsi="Times New Roman" w:cs="Times New Roman"/>
                <w:szCs w:val="21"/>
              </w:rPr>
              <w:t>Chapter 1 Introduction (1)</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Main Content: Nature, importance, and coverage of the course, course requirements and assessment methods, introducing the concepts of data structures, and other fundamental concepts and terms.</w:t>
            </w:r>
          </w:p>
        </w:tc>
        <w:tc>
          <w:tcPr>
            <w:tcW w:w="2268" w:type="dxa"/>
            <w:vAlign w:val="center"/>
          </w:tcPr>
          <w:p w:rsidR="00151C44" w:rsidRDefault="0028046E">
            <w:pPr>
              <w:ind w:left="44" w:hangingChars="21" w:hanging="44"/>
              <w:jc w:val="left"/>
              <w:rPr>
                <w:rFonts w:ascii="Times New Roman" w:hAnsi="Times New Roman" w:cs="Times New Roman"/>
                <w:szCs w:val="21"/>
              </w:rPr>
            </w:pPr>
            <w:r>
              <w:rPr>
                <w:rFonts w:ascii="Times New Roman" w:hAnsi="Times New Roman" w:cs="Times New Roman"/>
                <w:szCs w:val="21"/>
              </w:rPr>
              <w:t>Key Point: Scientific Thinking, Auto</w:t>
            </w:r>
            <w:r>
              <w:rPr>
                <w:rFonts w:ascii="Times New Roman" w:hAnsi="Times New Roman" w:cs="Times New Roman"/>
                <w:szCs w:val="21"/>
              </w:rPr>
              <w:t>nomous Learning, Fearlessness of Challenges.</w:t>
            </w:r>
          </w:p>
          <w:p w:rsidR="00151C44" w:rsidRDefault="0028046E">
            <w:pPr>
              <w:jc w:val="left"/>
              <w:rPr>
                <w:rFonts w:ascii="Times New Roman" w:hAnsi="Times New Roman" w:cs="Times New Roman"/>
                <w:szCs w:val="21"/>
              </w:rPr>
            </w:pPr>
            <w:r>
              <w:rPr>
                <w:rFonts w:ascii="Times New Roman" w:hAnsi="Times New Roman" w:cs="Times New Roman"/>
                <w:szCs w:val="21"/>
              </w:rPr>
              <w:t>Implementation Methods:</w:t>
            </w:r>
            <w:r>
              <w:rPr>
                <w:rFonts w:ascii="Times New Roman" w:hAnsi="Times New Roman" w:cs="Times New Roman" w:hint="eastAsia"/>
                <w:szCs w:val="21"/>
              </w:rPr>
              <w:t xml:space="preserve"> </w:t>
            </w:r>
            <w:r>
              <w:rPr>
                <w:rFonts w:ascii="Times New Roman" w:hAnsi="Times New Roman" w:cs="Times New Roman"/>
                <w:szCs w:val="21"/>
              </w:rPr>
              <w:t xml:space="preserve">Emphasize the importance of the course in training scientific and logical thinking. Simultaneously, highlight the course's difficulty, encouraging students to engage in independent </w:t>
            </w:r>
            <w:r>
              <w:rPr>
                <w:rFonts w:ascii="Times New Roman" w:hAnsi="Times New Roman" w:cs="Times New Roman"/>
                <w:szCs w:val="21"/>
              </w:rPr>
              <w:t>learning and confront challenges proactively.</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Offline</w:t>
            </w:r>
          </w:p>
        </w:tc>
        <w:tc>
          <w:tcPr>
            <w:tcW w:w="2410" w:type="dxa"/>
            <w:vAlign w:val="center"/>
          </w:tcPr>
          <w:p w:rsidR="00151C44" w:rsidRDefault="0028046E">
            <w:pPr>
              <w:pStyle w:val="TableParagraph"/>
              <w:ind w:leftChars="-25" w:left="-5" w:hangingChars="23" w:hanging="48"/>
              <w:jc w:val="center"/>
              <w:rPr>
                <w:sz w:val="21"/>
                <w:szCs w:val="21"/>
              </w:rPr>
            </w:pPr>
            <w:r>
              <w:rPr>
                <w:sz w:val="21"/>
                <w:szCs w:val="21"/>
              </w:rPr>
              <w:t>Review the content of Fundamentals of C Programming, especially the sections on pointers and linked lists;</w:t>
            </w:r>
          </w:p>
          <w:p w:rsidR="00151C44" w:rsidRDefault="0028046E">
            <w:pPr>
              <w:pStyle w:val="TableParagraph"/>
              <w:ind w:leftChars="-25" w:left="-5" w:hangingChars="23" w:hanging="48"/>
              <w:jc w:val="center"/>
              <w:rPr>
                <w:sz w:val="21"/>
                <w:szCs w:val="21"/>
              </w:rPr>
            </w:pPr>
            <w:r>
              <w:rPr>
                <w:sz w:val="21"/>
                <w:szCs w:val="21"/>
              </w:rPr>
              <w:t>Familiarize yourself with the PTA experimental platform and programming environment.</w:t>
            </w:r>
          </w:p>
        </w:tc>
        <w:tc>
          <w:tcPr>
            <w:tcW w:w="1134" w:type="dxa"/>
            <w:vAlign w:val="center"/>
          </w:tcPr>
          <w:p w:rsidR="00151C44" w:rsidRDefault="0028046E">
            <w:pPr>
              <w:pStyle w:val="TableParagraph"/>
              <w:ind w:leftChars="-25" w:left="-5" w:hangingChars="23" w:hanging="48"/>
              <w:jc w:val="center"/>
              <w:rPr>
                <w:sz w:val="21"/>
                <w:szCs w:val="21"/>
                <w:lang w:eastAsia="zh-CN"/>
              </w:rPr>
            </w:pPr>
            <w:r>
              <w:rPr>
                <w:sz w:val="21"/>
                <w:szCs w:val="21"/>
              </w:rPr>
              <w:t>Teaching 2</w:t>
            </w:r>
            <w:r>
              <w:rPr>
                <w:sz w:val="21"/>
                <w:szCs w:val="21"/>
              </w:rPr>
              <w:t xml:space="preserve"> + Lab 2</w:t>
            </w:r>
          </w:p>
        </w:tc>
      </w:tr>
      <w:tr w:rsidR="00151C44">
        <w:trPr>
          <w:trHeight w:val="794"/>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2</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Chapter 1 Introduction (2)</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Main Content: Representation and implementation of abstract data types, characteristics of algorithms, and algorithm analysis. Emphasis on the analysis of algorithm time complexity.</w:t>
            </w:r>
          </w:p>
        </w:tc>
        <w:tc>
          <w:tcPr>
            <w:tcW w:w="2268" w:type="dxa"/>
            <w:vAlign w:val="center"/>
          </w:tcPr>
          <w:p w:rsidR="00151C44" w:rsidRDefault="0028046E">
            <w:pPr>
              <w:ind w:left="44" w:hangingChars="21" w:hanging="44"/>
              <w:jc w:val="cente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Offline</w:t>
            </w:r>
          </w:p>
        </w:tc>
        <w:tc>
          <w:tcPr>
            <w:tcW w:w="2410" w:type="dxa"/>
            <w:vAlign w:val="center"/>
          </w:tcPr>
          <w:p w:rsidR="00151C44" w:rsidRDefault="0028046E">
            <w:pPr>
              <w:pStyle w:val="TableParagraph"/>
              <w:ind w:leftChars="-25" w:left="-5" w:hangingChars="23" w:hanging="48"/>
              <w:jc w:val="center"/>
              <w:rPr>
                <w:sz w:val="21"/>
                <w:szCs w:val="21"/>
              </w:rPr>
            </w:pPr>
            <w:r>
              <w:rPr>
                <w:sz w:val="21"/>
                <w:szCs w:val="21"/>
              </w:rPr>
              <w:t xml:space="preserve">Experiment 1 on the PTA </w:t>
            </w:r>
            <w:r>
              <w:rPr>
                <w:sz w:val="21"/>
                <w:szCs w:val="21"/>
              </w:rPr>
              <w:t>platform</w:t>
            </w:r>
          </w:p>
        </w:tc>
        <w:tc>
          <w:tcPr>
            <w:tcW w:w="1134" w:type="dxa"/>
            <w:vAlign w:val="center"/>
          </w:tcPr>
          <w:p w:rsidR="00151C44" w:rsidRDefault="0028046E">
            <w:pPr>
              <w:pStyle w:val="TableParagraph"/>
              <w:ind w:leftChars="-25" w:left="-5" w:hangingChars="23" w:hanging="48"/>
              <w:jc w:val="center"/>
              <w:rPr>
                <w:sz w:val="21"/>
                <w:szCs w:val="21"/>
              </w:rPr>
            </w:pPr>
            <w:r>
              <w:rPr>
                <w:sz w:val="21"/>
                <w:szCs w:val="21"/>
              </w:rPr>
              <w:t>Teaching 2 + Lab 2</w:t>
            </w:r>
          </w:p>
        </w:tc>
      </w:tr>
      <w:tr w:rsidR="00151C44">
        <w:trPr>
          <w:trHeight w:val="794"/>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3</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Chapter 2 Linear Lists (1)</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Main Content: Characteristics and type definition of linear lists, as well as the sequential representation and implementation of linear lists.</w:t>
            </w:r>
          </w:p>
        </w:tc>
        <w:tc>
          <w:tcPr>
            <w:tcW w:w="2268" w:type="dxa"/>
            <w:vAlign w:val="center"/>
          </w:tcPr>
          <w:p w:rsidR="00151C44" w:rsidRDefault="0028046E">
            <w:pPr>
              <w:ind w:left="44" w:hangingChars="21" w:hanging="44"/>
              <w:jc w:val="cente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Online</w:t>
            </w:r>
          </w:p>
        </w:tc>
        <w:tc>
          <w:tcPr>
            <w:tcW w:w="2410" w:type="dxa"/>
            <w:vAlign w:val="center"/>
          </w:tcPr>
          <w:p w:rsidR="00151C44" w:rsidRDefault="0028046E">
            <w:pPr>
              <w:pStyle w:val="TableParagraph"/>
              <w:ind w:leftChars="-25" w:left="-5" w:hangingChars="23" w:hanging="48"/>
              <w:jc w:val="center"/>
              <w:rPr>
                <w:rFonts w:eastAsiaTheme="minorEastAsia"/>
                <w:sz w:val="21"/>
                <w:szCs w:val="21"/>
                <w:lang w:eastAsia="zh-CN"/>
              </w:rPr>
            </w:pPr>
            <w:r>
              <w:rPr>
                <w:rFonts w:eastAsiaTheme="minorEastAsia" w:hint="eastAsia"/>
                <w:sz w:val="21"/>
                <w:szCs w:val="21"/>
                <w:lang w:eastAsia="zh-CN"/>
              </w:rPr>
              <w:t>-</w:t>
            </w:r>
            <w:r>
              <w:rPr>
                <w:rFonts w:eastAsiaTheme="minorEastAsia"/>
                <w:sz w:val="21"/>
                <w:szCs w:val="21"/>
                <w:lang w:eastAsia="zh-CN"/>
              </w:rPr>
              <w:t>-</w:t>
            </w:r>
          </w:p>
        </w:tc>
        <w:tc>
          <w:tcPr>
            <w:tcW w:w="1134" w:type="dxa"/>
            <w:vAlign w:val="center"/>
          </w:tcPr>
          <w:p w:rsidR="00151C44" w:rsidRDefault="0028046E">
            <w:pPr>
              <w:pStyle w:val="TableParagraph"/>
              <w:ind w:leftChars="-25" w:left="-5" w:hangingChars="23" w:hanging="48"/>
              <w:jc w:val="center"/>
              <w:rPr>
                <w:rFonts w:eastAsiaTheme="minorEastAsia"/>
                <w:sz w:val="21"/>
                <w:szCs w:val="21"/>
                <w:lang w:eastAsia="zh-CN"/>
              </w:rPr>
            </w:pPr>
            <w:r>
              <w:rPr>
                <w:sz w:val="21"/>
                <w:szCs w:val="21"/>
              </w:rPr>
              <w:t>Teaching 2 + Lab 2</w:t>
            </w:r>
          </w:p>
        </w:tc>
      </w:tr>
      <w:tr w:rsidR="00151C44">
        <w:trPr>
          <w:trHeight w:val="794"/>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lastRenderedPageBreak/>
              <w:t>4</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 xml:space="preserve">Chapter 2 Linear </w:t>
            </w:r>
            <w:r>
              <w:rPr>
                <w:rFonts w:ascii="Times New Roman" w:eastAsia="宋体" w:hAnsi="Times New Roman" w:cs="Times New Roman"/>
                <w:szCs w:val="21"/>
              </w:rPr>
              <w:t>Lists (2)</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Main Content: Linked representation and implementation of linear lists, with a focus on singly linked lists. Analysis of static linked lists and representation and addition of polynomials.</w:t>
            </w:r>
          </w:p>
        </w:tc>
        <w:tc>
          <w:tcPr>
            <w:tcW w:w="2268" w:type="dxa"/>
            <w:vAlign w:val="center"/>
          </w:tcPr>
          <w:p w:rsidR="00151C44" w:rsidRDefault="0028046E">
            <w:pPr>
              <w:ind w:left="44" w:hangingChars="21" w:hanging="44"/>
              <w:jc w:val="cente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Offline</w:t>
            </w:r>
          </w:p>
        </w:tc>
        <w:tc>
          <w:tcPr>
            <w:tcW w:w="2410" w:type="dxa"/>
            <w:vAlign w:val="center"/>
          </w:tcPr>
          <w:p w:rsidR="00151C44" w:rsidRDefault="0028046E">
            <w:pPr>
              <w:pStyle w:val="TableParagraph"/>
              <w:ind w:leftChars="-25" w:left="-5" w:hangingChars="23" w:hanging="48"/>
              <w:jc w:val="center"/>
              <w:rPr>
                <w:sz w:val="21"/>
                <w:szCs w:val="21"/>
              </w:rPr>
            </w:pPr>
            <w:r>
              <w:rPr>
                <w:sz w:val="21"/>
                <w:szCs w:val="21"/>
              </w:rPr>
              <w:t>Experiment 2 on the PTA platform</w:t>
            </w:r>
          </w:p>
        </w:tc>
        <w:tc>
          <w:tcPr>
            <w:tcW w:w="1134" w:type="dxa"/>
            <w:vAlign w:val="center"/>
          </w:tcPr>
          <w:p w:rsidR="00151C44" w:rsidRDefault="0028046E">
            <w:pPr>
              <w:pStyle w:val="TableParagraph"/>
              <w:ind w:leftChars="-25" w:left="-5" w:hangingChars="23" w:hanging="48"/>
              <w:jc w:val="center"/>
              <w:rPr>
                <w:rFonts w:eastAsiaTheme="minorEastAsia"/>
                <w:sz w:val="21"/>
                <w:szCs w:val="21"/>
                <w:lang w:eastAsia="zh-CN"/>
              </w:rPr>
            </w:pPr>
            <w:r>
              <w:rPr>
                <w:sz w:val="21"/>
                <w:szCs w:val="21"/>
              </w:rPr>
              <w:t xml:space="preserve">Teaching 2 + </w:t>
            </w:r>
            <w:r>
              <w:rPr>
                <w:sz w:val="21"/>
                <w:szCs w:val="21"/>
              </w:rPr>
              <w:t>Lab 2</w:t>
            </w:r>
          </w:p>
        </w:tc>
      </w:tr>
      <w:tr w:rsidR="00151C44">
        <w:trPr>
          <w:trHeight w:val="794"/>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5</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Chapter 3 Stacks and Queues</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Main Content: Characteristics of stacks, definition of abstract data types, stack implementation: sequential stack and linked stack, with a focus on sequential stacks. Discussion of stack applications, including numeral</w:t>
            </w:r>
            <w:r>
              <w:rPr>
                <w:rFonts w:ascii="Times New Roman" w:eastAsia="宋体" w:hAnsi="Times New Roman" w:cs="Times New Roman"/>
                <w:szCs w:val="21"/>
              </w:rPr>
              <w:t xml:space="preserve"> system conversion, parenthesis matching, and expression evaluation.</w:t>
            </w:r>
          </w:p>
        </w:tc>
        <w:tc>
          <w:tcPr>
            <w:tcW w:w="2268" w:type="dxa"/>
            <w:vAlign w:val="center"/>
          </w:tcPr>
          <w:p w:rsidR="00151C44" w:rsidRDefault="0028046E">
            <w:pPr>
              <w:ind w:left="44" w:hangingChars="21" w:hanging="44"/>
              <w:jc w:val="cente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Offline</w:t>
            </w:r>
          </w:p>
        </w:tc>
        <w:tc>
          <w:tcPr>
            <w:tcW w:w="2410" w:type="dxa"/>
            <w:vAlign w:val="center"/>
          </w:tcPr>
          <w:p w:rsidR="00151C44" w:rsidRDefault="0028046E">
            <w:pPr>
              <w:pStyle w:val="TableParagraph"/>
              <w:ind w:leftChars="-25" w:left="-5" w:hangingChars="23" w:hanging="48"/>
              <w:jc w:val="center"/>
              <w:rPr>
                <w:rFonts w:eastAsiaTheme="minorEastAsia"/>
                <w:sz w:val="21"/>
                <w:szCs w:val="21"/>
                <w:lang w:eastAsia="zh-CN"/>
              </w:rPr>
            </w:pPr>
            <w:r>
              <w:rPr>
                <w:rFonts w:eastAsiaTheme="minorEastAsia" w:hint="eastAsia"/>
                <w:sz w:val="21"/>
                <w:szCs w:val="21"/>
                <w:lang w:eastAsia="zh-CN"/>
              </w:rPr>
              <w:t>-</w:t>
            </w:r>
            <w:r>
              <w:rPr>
                <w:rFonts w:eastAsiaTheme="minorEastAsia"/>
                <w:sz w:val="21"/>
                <w:szCs w:val="21"/>
                <w:lang w:eastAsia="zh-CN"/>
              </w:rPr>
              <w:t>-</w:t>
            </w:r>
          </w:p>
        </w:tc>
        <w:tc>
          <w:tcPr>
            <w:tcW w:w="1134" w:type="dxa"/>
            <w:vAlign w:val="center"/>
          </w:tcPr>
          <w:p w:rsidR="00151C44" w:rsidRDefault="0028046E">
            <w:pPr>
              <w:pStyle w:val="TableParagraph"/>
              <w:ind w:leftChars="-25" w:left="-5" w:hangingChars="23" w:hanging="48"/>
              <w:jc w:val="center"/>
              <w:rPr>
                <w:rFonts w:eastAsiaTheme="minorEastAsia"/>
                <w:sz w:val="21"/>
                <w:szCs w:val="21"/>
                <w:lang w:eastAsia="zh-CN"/>
              </w:rPr>
            </w:pPr>
            <w:r>
              <w:rPr>
                <w:sz w:val="21"/>
                <w:szCs w:val="21"/>
              </w:rPr>
              <w:t>Teaching 2 + Lab 2</w:t>
            </w:r>
          </w:p>
        </w:tc>
      </w:tr>
      <w:tr w:rsidR="00151C44">
        <w:trPr>
          <w:trHeight w:val="737"/>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6</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Chapter 3 Stacks and Queues</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Main Content: Characteristics of queues, definition of abstract data types, queue implementation: linked queue and circular</w:t>
            </w:r>
            <w:r>
              <w:rPr>
                <w:rFonts w:ascii="Times New Roman" w:eastAsia="宋体" w:hAnsi="Times New Roman" w:cs="Times New Roman"/>
                <w:szCs w:val="21"/>
              </w:rPr>
              <w:t xml:space="preserve"> queue.</w:t>
            </w:r>
          </w:p>
        </w:tc>
        <w:tc>
          <w:tcPr>
            <w:tcW w:w="2268" w:type="dxa"/>
            <w:vAlign w:val="center"/>
          </w:tcPr>
          <w:p w:rsidR="00151C44" w:rsidRDefault="0028046E">
            <w:pPr>
              <w:pStyle w:val="TableParagraph"/>
              <w:ind w:leftChars="-25" w:left="-5" w:hangingChars="23" w:hanging="48"/>
              <w:rPr>
                <w:sz w:val="21"/>
                <w:szCs w:val="21"/>
              </w:rPr>
            </w:pPr>
            <w:r>
              <w:rPr>
                <w:sz w:val="21"/>
                <w:szCs w:val="21"/>
              </w:rPr>
              <w:t>Key Point: Observing Discipline and Laws.</w:t>
            </w:r>
          </w:p>
          <w:p w:rsidR="00151C44" w:rsidRDefault="0028046E">
            <w:pPr>
              <w:pStyle w:val="TableParagraph"/>
              <w:ind w:leftChars="-25" w:left="-5" w:hangingChars="23" w:hanging="48"/>
              <w:rPr>
                <w:sz w:val="21"/>
                <w:szCs w:val="21"/>
              </w:rPr>
            </w:pPr>
            <w:r>
              <w:rPr>
                <w:sz w:val="21"/>
                <w:szCs w:val="21"/>
              </w:rPr>
              <w:t xml:space="preserve">Implementation Methods: When introducing the queue structure, use examples of queuing to extrapolate the importance of students following classroom order, employees adhering to company rules and </w:t>
            </w:r>
            <w:r>
              <w:rPr>
                <w:sz w:val="21"/>
                <w:szCs w:val="21"/>
              </w:rPr>
              <w:t xml:space="preserve">regulations, and the significance of people observing </w:t>
            </w:r>
            <w:r>
              <w:rPr>
                <w:sz w:val="21"/>
                <w:szCs w:val="21"/>
              </w:rPr>
              <w:lastRenderedPageBreak/>
              <w:t>discipline and laws. Educate students about the importance of understanding rules, maintaining discipline, and provide education on socialist core values.</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lastRenderedPageBreak/>
              <w:t>Offline</w:t>
            </w:r>
          </w:p>
        </w:tc>
        <w:tc>
          <w:tcPr>
            <w:tcW w:w="2410" w:type="dxa"/>
            <w:vAlign w:val="center"/>
          </w:tcPr>
          <w:p w:rsidR="00151C44" w:rsidRDefault="0028046E">
            <w:pPr>
              <w:pStyle w:val="TableParagraph"/>
              <w:ind w:leftChars="-25" w:left="-5" w:hangingChars="23" w:hanging="48"/>
              <w:jc w:val="center"/>
              <w:rPr>
                <w:sz w:val="21"/>
                <w:szCs w:val="21"/>
              </w:rPr>
            </w:pPr>
            <w:r>
              <w:rPr>
                <w:sz w:val="21"/>
                <w:szCs w:val="21"/>
              </w:rPr>
              <w:t>Experiment 3 on the PTA platform</w:t>
            </w:r>
          </w:p>
        </w:tc>
        <w:tc>
          <w:tcPr>
            <w:tcW w:w="1134" w:type="dxa"/>
            <w:vAlign w:val="center"/>
          </w:tcPr>
          <w:p w:rsidR="00151C44" w:rsidRDefault="0028046E">
            <w:pPr>
              <w:pStyle w:val="TableParagraph"/>
              <w:ind w:leftChars="-25" w:left="-5" w:hangingChars="23" w:hanging="48"/>
              <w:jc w:val="center"/>
              <w:rPr>
                <w:sz w:val="21"/>
                <w:szCs w:val="21"/>
              </w:rPr>
            </w:pPr>
            <w:r>
              <w:rPr>
                <w:sz w:val="21"/>
                <w:szCs w:val="21"/>
              </w:rPr>
              <w:t>Teachi</w:t>
            </w:r>
            <w:r>
              <w:rPr>
                <w:sz w:val="21"/>
                <w:szCs w:val="21"/>
              </w:rPr>
              <w:t>ng 2 + Lab 2</w:t>
            </w:r>
          </w:p>
        </w:tc>
      </w:tr>
      <w:tr w:rsidR="00151C44">
        <w:trPr>
          <w:trHeight w:val="737"/>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7</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Chapter 4 Strings</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Main Content: Definition and characteristics of string types, representation, and implementation of strings.</w:t>
            </w:r>
          </w:p>
        </w:tc>
        <w:tc>
          <w:tcPr>
            <w:tcW w:w="2268" w:type="dxa"/>
            <w:vAlign w:val="center"/>
          </w:tcPr>
          <w:p w:rsidR="00151C44" w:rsidRDefault="0028046E">
            <w:pPr>
              <w:pStyle w:val="TableParagraph"/>
              <w:ind w:leftChars="-25" w:left="-5" w:hangingChars="23" w:hanging="48"/>
              <w:jc w:val="center"/>
              <w:rPr>
                <w:rFonts w:eastAsiaTheme="minorEastAsia"/>
                <w:sz w:val="21"/>
                <w:szCs w:val="21"/>
                <w:lang w:eastAsia="zh-CN"/>
              </w:rPr>
            </w:pPr>
            <w:r>
              <w:rPr>
                <w:rFonts w:eastAsiaTheme="minorEastAsia"/>
                <w:sz w:val="21"/>
                <w:szCs w:val="21"/>
                <w:lang w:eastAsia="zh-CN"/>
              </w:rPr>
              <w:t>--</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Offline</w:t>
            </w:r>
          </w:p>
        </w:tc>
        <w:tc>
          <w:tcPr>
            <w:tcW w:w="2410" w:type="dxa"/>
            <w:vAlign w:val="center"/>
          </w:tcPr>
          <w:p w:rsidR="00151C44" w:rsidRDefault="0028046E">
            <w:pPr>
              <w:pStyle w:val="TableParagraph"/>
              <w:ind w:leftChars="-25" w:left="-5" w:hangingChars="23" w:hanging="48"/>
              <w:jc w:val="center"/>
              <w:rPr>
                <w:sz w:val="21"/>
                <w:szCs w:val="21"/>
              </w:rPr>
            </w:pPr>
            <w:r>
              <w:rPr>
                <w:sz w:val="21"/>
                <w:szCs w:val="21"/>
              </w:rPr>
              <w:t>Experiment 4 on the PTA platform</w:t>
            </w:r>
          </w:p>
        </w:tc>
        <w:tc>
          <w:tcPr>
            <w:tcW w:w="1134" w:type="dxa"/>
            <w:vAlign w:val="center"/>
          </w:tcPr>
          <w:p w:rsidR="00151C44" w:rsidRDefault="0028046E">
            <w:pPr>
              <w:pStyle w:val="TableParagraph"/>
              <w:ind w:leftChars="-25" w:left="-5" w:hangingChars="23" w:hanging="48"/>
              <w:jc w:val="center"/>
              <w:rPr>
                <w:sz w:val="21"/>
                <w:szCs w:val="21"/>
              </w:rPr>
            </w:pPr>
            <w:r>
              <w:rPr>
                <w:sz w:val="21"/>
                <w:szCs w:val="21"/>
              </w:rPr>
              <w:t>Teaching 2 + Lab 2</w:t>
            </w:r>
          </w:p>
        </w:tc>
      </w:tr>
      <w:tr w:rsidR="00151C44">
        <w:trPr>
          <w:trHeight w:val="737"/>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8</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Chapter 6 Trees and Binary Trees (1)</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 xml:space="preserve">Main </w:t>
            </w:r>
            <w:r>
              <w:rPr>
                <w:rFonts w:ascii="Times New Roman" w:eastAsia="宋体" w:hAnsi="Times New Roman" w:cs="Times New Roman"/>
                <w:szCs w:val="21"/>
              </w:rPr>
              <w:t>Content: Definition and basic terms of trees, definition, features, and main properties of binary trees.</w:t>
            </w:r>
          </w:p>
        </w:tc>
        <w:tc>
          <w:tcPr>
            <w:tcW w:w="2268" w:type="dxa"/>
            <w:vAlign w:val="center"/>
          </w:tcPr>
          <w:p w:rsidR="00151C44" w:rsidRDefault="0028046E">
            <w:pPr>
              <w:pStyle w:val="TableParagraph"/>
              <w:ind w:leftChars="-25" w:left="-5" w:hangingChars="23" w:hanging="48"/>
              <w:rPr>
                <w:sz w:val="21"/>
                <w:szCs w:val="21"/>
              </w:rPr>
            </w:pPr>
            <w:r>
              <w:rPr>
                <w:sz w:val="21"/>
                <w:szCs w:val="21"/>
              </w:rPr>
              <w:t>Key Point: Cultural Heritage, Love for Family, Love for the Motherland.</w:t>
            </w:r>
          </w:p>
          <w:p w:rsidR="00151C44" w:rsidRDefault="0028046E">
            <w:pPr>
              <w:pStyle w:val="TableParagraph"/>
              <w:ind w:leftChars="-25" w:left="-5" w:hangingChars="23" w:hanging="48"/>
              <w:rPr>
                <w:sz w:val="21"/>
                <w:szCs w:val="21"/>
              </w:rPr>
            </w:pPr>
            <w:r>
              <w:rPr>
                <w:sz w:val="21"/>
                <w:szCs w:val="21"/>
              </w:rPr>
              <w:t>Implementation Methods: Use the characteristics of tree structures to extrapola</w:t>
            </w:r>
            <w:r>
              <w:rPr>
                <w:sz w:val="21"/>
                <w:szCs w:val="21"/>
              </w:rPr>
              <w:t>te the concepts and development of family and genealogy. Encourage students to study outstanding traditional culture while educating them to love their families, promote unity and friendship, and instill a love for the motherland as our common home.</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Offlin</w:t>
            </w:r>
            <w:r>
              <w:rPr>
                <w:sz w:val="21"/>
                <w:szCs w:val="21"/>
              </w:rPr>
              <w:t>e</w:t>
            </w:r>
          </w:p>
        </w:tc>
        <w:tc>
          <w:tcPr>
            <w:tcW w:w="2410" w:type="dxa"/>
            <w:vAlign w:val="center"/>
          </w:tcPr>
          <w:p w:rsidR="00151C44" w:rsidRDefault="0028046E">
            <w:pPr>
              <w:pStyle w:val="TableParagraph"/>
              <w:ind w:leftChars="-25" w:left="-5" w:hangingChars="23" w:hanging="48"/>
              <w:jc w:val="center"/>
              <w:rPr>
                <w:rFonts w:eastAsiaTheme="minorEastAsia"/>
                <w:sz w:val="21"/>
                <w:szCs w:val="21"/>
                <w:lang w:eastAsia="zh-CN"/>
              </w:rPr>
            </w:pPr>
            <w:r>
              <w:rPr>
                <w:rFonts w:eastAsiaTheme="minorEastAsia" w:hint="eastAsia"/>
                <w:sz w:val="21"/>
                <w:szCs w:val="21"/>
                <w:lang w:eastAsia="zh-CN"/>
              </w:rPr>
              <w:t>-</w:t>
            </w:r>
            <w:r>
              <w:rPr>
                <w:rFonts w:eastAsiaTheme="minorEastAsia"/>
                <w:sz w:val="21"/>
                <w:szCs w:val="21"/>
                <w:lang w:eastAsia="zh-CN"/>
              </w:rPr>
              <w:t>-</w:t>
            </w:r>
          </w:p>
        </w:tc>
        <w:tc>
          <w:tcPr>
            <w:tcW w:w="1134" w:type="dxa"/>
            <w:vAlign w:val="center"/>
          </w:tcPr>
          <w:p w:rsidR="00151C44" w:rsidRDefault="0028046E">
            <w:pPr>
              <w:pStyle w:val="TableParagraph"/>
              <w:ind w:leftChars="-25" w:left="-5" w:hangingChars="23" w:hanging="48"/>
              <w:jc w:val="center"/>
              <w:rPr>
                <w:sz w:val="21"/>
                <w:szCs w:val="21"/>
              </w:rPr>
            </w:pPr>
            <w:r>
              <w:rPr>
                <w:sz w:val="21"/>
                <w:szCs w:val="21"/>
              </w:rPr>
              <w:t>Teaching 2 + Lab 2</w:t>
            </w:r>
          </w:p>
        </w:tc>
      </w:tr>
    </w:tbl>
    <w:p w:rsidR="00151C44" w:rsidRDefault="00151C44">
      <w:pPr>
        <w:rPr>
          <w:rFonts w:ascii="Times New Roman" w:hAnsi="Times New Roman" w:cs="Times New Roman"/>
        </w:rPr>
      </w:pPr>
    </w:p>
    <w:p w:rsidR="00151C44" w:rsidRDefault="0028046E">
      <w:pPr>
        <w:jc w:val="center"/>
        <w:rPr>
          <w:rFonts w:ascii="Times New Roman" w:hAnsi="Times New Roman" w:cs="Times New Roman"/>
          <w:b/>
          <w:bCs/>
        </w:rPr>
      </w:pPr>
      <w:r>
        <w:rPr>
          <w:rFonts w:ascii="Times New Roman" w:hAnsi="Times New Roman" w:cs="Times New Roman"/>
          <w:b/>
          <w:bCs/>
        </w:rPr>
        <w:t>Winter Semester</w:t>
      </w:r>
    </w:p>
    <w:tbl>
      <w:tblPr>
        <w:tblStyle w:val="ab"/>
        <w:tblW w:w="10774" w:type="dxa"/>
        <w:tblInd w:w="-1281" w:type="dxa"/>
        <w:tblLayout w:type="fixed"/>
        <w:tblLook w:val="04A0" w:firstRow="1" w:lastRow="0" w:firstColumn="1" w:lastColumn="0" w:noHBand="0" w:noVBand="1"/>
      </w:tblPr>
      <w:tblGrid>
        <w:gridCol w:w="850"/>
        <w:gridCol w:w="2127"/>
        <w:gridCol w:w="2268"/>
        <w:gridCol w:w="1985"/>
        <w:gridCol w:w="2410"/>
        <w:gridCol w:w="1134"/>
      </w:tblGrid>
      <w:tr w:rsidR="00151C44">
        <w:trPr>
          <w:trHeight w:val="478"/>
        </w:trPr>
        <w:tc>
          <w:tcPr>
            <w:tcW w:w="850" w:type="dxa"/>
            <w:vAlign w:val="center"/>
          </w:tcPr>
          <w:p w:rsidR="00151C44" w:rsidRDefault="0028046E">
            <w:pPr>
              <w:tabs>
                <w:tab w:val="left" w:pos="416"/>
              </w:tabs>
              <w:spacing w:before="100" w:beforeAutospacing="1" w:after="100" w:afterAutospacing="1"/>
              <w:jc w:val="center"/>
              <w:rPr>
                <w:rFonts w:ascii="Times New Roman" w:eastAsia="宋体" w:hAnsi="Times New Roman" w:cs="Times New Roman"/>
                <w:b/>
                <w:w w:val="110"/>
                <w:szCs w:val="21"/>
              </w:rPr>
            </w:pPr>
            <w:r>
              <w:rPr>
                <w:rFonts w:ascii="Times New Roman" w:eastAsia="宋体" w:hAnsi="Times New Roman" w:cs="Times New Roman"/>
                <w:b/>
                <w:szCs w:val="21"/>
              </w:rPr>
              <w:t>Week</w:t>
            </w:r>
          </w:p>
        </w:tc>
        <w:tc>
          <w:tcPr>
            <w:tcW w:w="2127" w:type="dxa"/>
            <w:vAlign w:val="center"/>
          </w:tcPr>
          <w:p w:rsidR="00151C44" w:rsidRDefault="0028046E">
            <w:pPr>
              <w:tabs>
                <w:tab w:val="left" w:pos="416"/>
              </w:tabs>
              <w:spacing w:before="100" w:beforeAutospacing="1" w:after="100" w:afterAutospacing="1"/>
              <w:jc w:val="center"/>
              <w:rPr>
                <w:rFonts w:ascii="Times New Roman" w:eastAsia="宋体" w:hAnsi="Times New Roman" w:cs="Times New Roman"/>
                <w:b/>
                <w:w w:val="110"/>
                <w:szCs w:val="21"/>
              </w:rPr>
            </w:pPr>
            <w:r>
              <w:rPr>
                <w:rFonts w:ascii="Times New Roman" w:eastAsia="宋体" w:hAnsi="Times New Roman" w:cs="Times New Roman"/>
                <w:b/>
                <w:szCs w:val="21"/>
              </w:rPr>
              <w:t>Lecture chapters and main content</w:t>
            </w:r>
          </w:p>
        </w:tc>
        <w:tc>
          <w:tcPr>
            <w:tcW w:w="2268" w:type="dxa"/>
            <w:vAlign w:val="center"/>
          </w:tcPr>
          <w:p w:rsidR="00151C44" w:rsidRDefault="0028046E">
            <w:pPr>
              <w:tabs>
                <w:tab w:val="left" w:pos="416"/>
              </w:tabs>
              <w:spacing w:before="100" w:beforeAutospacing="1" w:after="100" w:afterAutospacing="1"/>
              <w:jc w:val="center"/>
              <w:rPr>
                <w:rFonts w:ascii="Times New Roman" w:eastAsia="宋体" w:hAnsi="Times New Roman" w:cs="Times New Roman"/>
                <w:b/>
                <w:w w:val="110"/>
                <w:szCs w:val="21"/>
              </w:rPr>
            </w:pPr>
            <w:r>
              <w:rPr>
                <w:rFonts w:ascii="Times New Roman" w:eastAsia="宋体" w:hAnsi="Times New Roman" w:cs="Times New Roman"/>
                <w:b/>
                <w:szCs w:val="21"/>
              </w:rPr>
              <w:t>Key Point of Thinking and Implementation Methods</w:t>
            </w:r>
          </w:p>
        </w:tc>
        <w:tc>
          <w:tcPr>
            <w:tcW w:w="1985" w:type="dxa"/>
            <w:vAlign w:val="center"/>
          </w:tcPr>
          <w:p w:rsidR="00151C44" w:rsidRDefault="0028046E">
            <w:pPr>
              <w:pStyle w:val="TableParagraph"/>
              <w:ind w:left="121" w:right="109"/>
              <w:jc w:val="center"/>
              <w:rPr>
                <w:b/>
                <w:sz w:val="21"/>
                <w:szCs w:val="21"/>
              </w:rPr>
            </w:pPr>
            <w:r>
              <w:rPr>
                <w:b/>
                <w:spacing w:val="-2"/>
                <w:sz w:val="21"/>
                <w:szCs w:val="21"/>
              </w:rPr>
              <w:t>Teaching method</w:t>
            </w:r>
          </w:p>
          <w:p w:rsidR="00151C44" w:rsidRDefault="0028046E">
            <w:pPr>
              <w:pStyle w:val="TableParagraph"/>
              <w:ind w:left="121" w:right="109"/>
              <w:jc w:val="center"/>
              <w:rPr>
                <w:b/>
                <w:sz w:val="21"/>
                <w:szCs w:val="21"/>
              </w:rPr>
            </w:pPr>
            <w:r>
              <w:rPr>
                <w:b/>
                <w:spacing w:val="-2"/>
                <w:sz w:val="21"/>
                <w:szCs w:val="21"/>
              </w:rPr>
              <w:t>(Online,</w:t>
            </w:r>
          </w:p>
          <w:p w:rsidR="00151C44" w:rsidRDefault="0028046E">
            <w:pPr>
              <w:tabs>
                <w:tab w:val="left" w:pos="416"/>
              </w:tabs>
              <w:jc w:val="center"/>
              <w:rPr>
                <w:rFonts w:ascii="Times New Roman" w:eastAsia="宋体" w:hAnsi="Times New Roman" w:cs="Times New Roman"/>
                <w:b/>
                <w:w w:val="110"/>
                <w:szCs w:val="21"/>
              </w:rPr>
            </w:pPr>
            <w:r>
              <w:rPr>
                <w:rFonts w:ascii="Times New Roman" w:hAnsi="Times New Roman" w:cs="Times New Roman"/>
                <w:b/>
                <w:szCs w:val="21"/>
              </w:rPr>
              <w:t>offline,</w:t>
            </w:r>
            <w:r>
              <w:rPr>
                <w:rFonts w:ascii="Times New Roman" w:hAnsi="Times New Roman" w:cs="Times New Roman"/>
                <w:b/>
                <w:spacing w:val="41"/>
                <w:szCs w:val="21"/>
              </w:rPr>
              <w:t xml:space="preserve"> </w:t>
            </w:r>
            <w:r>
              <w:rPr>
                <w:rFonts w:ascii="Times New Roman" w:hAnsi="Times New Roman" w:cs="Times New Roman"/>
                <w:b/>
                <w:spacing w:val="-5"/>
                <w:szCs w:val="21"/>
              </w:rPr>
              <w:t>mix of online and offline)</w:t>
            </w:r>
          </w:p>
        </w:tc>
        <w:tc>
          <w:tcPr>
            <w:tcW w:w="2410" w:type="dxa"/>
            <w:vAlign w:val="center"/>
          </w:tcPr>
          <w:p w:rsidR="00151C44" w:rsidRDefault="0028046E">
            <w:pPr>
              <w:tabs>
                <w:tab w:val="left" w:pos="416"/>
              </w:tabs>
              <w:jc w:val="center"/>
              <w:rPr>
                <w:rFonts w:ascii="Times New Roman" w:eastAsia="宋体" w:hAnsi="Times New Roman" w:cs="Times New Roman"/>
                <w:b/>
                <w:szCs w:val="21"/>
              </w:rPr>
            </w:pPr>
            <w:r>
              <w:rPr>
                <w:rFonts w:ascii="Times New Roman" w:eastAsia="宋体" w:hAnsi="Times New Roman" w:cs="Times New Roman"/>
                <w:b/>
                <w:szCs w:val="21"/>
              </w:rPr>
              <w:t>Extra-curricular learning and</w:t>
            </w:r>
          </w:p>
          <w:p w:rsidR="00151C44" w:rsidRDefault="0028046E">
            <w:pPr>
              <w:tabs>
                <w:tab w:val="left" w:pos="416"/>
              </w:tabs>
              <w:jc w:val="center"/>
              <w:rPr>
                <w:rFonts w:ascii="Times New Roman" w:eastAsia="宋体" w:hAnsi="Times New Roman" w:cs="Times New Roman"/>
                <w:b/>
                <w:szCs w:val="21"/>
              </w:rPr>
            </w:pPr>
            <w:r>
              <w:rPr>
                <w:rFonts w:ascii="Times New Roman" w:eastAsia="宋体" w:hAnsi="Times New Roman" w:cs="Times New Roman"/>
                <w:b/>
                <w:szCs w:val="21"/>
              </w:rPr>
              <w:t>Homework requirements</w:t>
            </w:r>
          </w:p>
        </w:tc>
        <w:tc>
          <w:tcPr>
            <w:tcW w:w="1134" w:type="dxa"/>
            <w:vAlign w:val="center"/>
          </w:tcPr>
          <w:p w:rsidR="00151C44" w:rsidRDefault="0028046E">
            <w:pPr>
              <w:tabs>
                <w:tab w:val="left" w:pos="416"/>
              </w:tabs>
              <w:jc w:val="center"/>
              <w:rPr>
                <w:rFonts w:ascii="Times New Roman" w:eastAsia="宋体" w:hAnsi="Times New Roman" w:cs="Times New Roman"/>
                <w:b/>
                <w:szCs w:val="21"/>
              </w:rPr>
            </w:pPr>
            <w:r>
              <w:rPr>
                <w:rFonts w:ascii="Times New Roman" w:eastAsia="宋体" w:hAnsi="Times New Roman" w:cs="Times New Roman"/>
                <w:b/>
                <w:szCs w:val="21"/>
              </w:rPr>
              <w:t>Class hours</w:t>
            </w:r>
          </w:p>
        </w:tc>
      </w:tr>
      <w:tr w:rsidR="00151C44">
        <w:trPr>
          <w:trHeight w:val="794"/>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9</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Chapter 6 Trees and Binary Trees (2)</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 xml:space="preserve">Main Content: </w:t>
            </w:r>
            <w:r>
              <w:rPr>
                <w:rFonts w:ascii="Times New Roman" w:eastAsia="宋体" w:hAnsi="Times New Roman" w:cs="Times New Roman"/>
                <w:szCs w:val="21"/>
              </w:rPr>
              <w:lastRenderedPageBreak/>
              <w:t>Traversal algorithms for binary trees: pre-order, in-order, and post-order. Comparison of recursive and non-recursive algorithms for in-order traversal. Introduction to the basic concepts of threaded bin</w:t>
            </w:r>
            <w:r>
              <w:rPr>
                <w:rFonts w:ascii="Times New Roman" w:eastAsia="宋体" w:hAnsi="Times New Roman" w:cs="Times New Roman"/>
                <w:szCs w:val="21"/>
              </w:rPr>
              <w:t>ary trees, threading, and algorithms for traversing threaded binary trees.</w:t>
            </w:r>
          </w:p>
        </w:tc>
        <w:tc>
          <w:tcPr>
            <w:tcW w:w="2268" w:type="dxa"/>
            <w:vAlign w:val="center"/>
          </w:tcPr>
          <w:p w:rsidR="00151C44" w:rsidRDefault="0028046E">
            <w:pPr>
              <w:jc w:val="center"/>
              <w:rPr>
                <w:rFonts w:ascii="Times New Roman" w:hAnsi="Times New Roman" w:cs="Times New Roman"/>
                <w:szCs w:val="21"/>
              </w:rPr>
            </w:pPr>
            <w:r>
              <w:rPr>
                <w:rFonts w:ascii="Times New Roman" w:hAnsi="Times New Roman" w:cs="Times New Roman" w:hint="eastAsia"/>
                <w:szCs w:val="21"/>
              </w:rPr>
              <w:lastRenderedPageBreak/>
              <w:t>-</w:t>
            </w:r>
            <w:r>
              <w:rPr>
                <w:rFonts w:ascii="Times New Roman" w:hAnsi="Times New Roman" w:cs="Times New Roman"/>
                <w:szCs w:val="21"/>
              </w:rPr>
              <w:t>-</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Offline</w:t>
            </w:r>
          </w:p>
        </w:tc>
        <w:tc>
          <w:tcPr>
            <w:tcW w:w="2410" w:type="dxa"/>
            <w:vAlign w:val="center"/>
          </w:tcPr>
          <w:p w:rsidR="00151C44" w:rsidRDefault="0028046E">
            <w:pPr>
              <w:pStyle w:val="TableParagraph"/>
              <w:ind w:leftChars="-25" w:left="-5" w:hangingChars="23" w:hanging="48"/>
              <w:jc w:val="center"/>
              <w:rPr>
                <w:sz w:val="21"/>
                <w:szCs w:val="21"/>
              </w:rPr>
            </w:pPr>
            <w:r>
              <w:rPr>
                <w:sz w:val="21"/>
                <w:szCs w:val="21"/>
              </w:rPr>
              <w:t xml:space="preserve">Conduct a midterm test on the PTA platform to assess students’ </w:t>
            </w:r>
            <w:r>
              <w:rPr>
                <w:sz w:val="21"/>
                <w:szCs w:val="21"/>
              </w:rPr>
              <w:lastRenderedPageBreak/>
              <w:t>understanding of the course content.</w:t>
            </w:r>
          </w:p>
        </w:tc>
        <w:tc>
          <w:tcPr>
            <w:tcW w:w="1134" w:type="dxa"/>
            <w:vAlign w:val="center"/>
          </w:tcPr>
          <w:p w:rsidR="00151C44" w:rsidRDefault="0028046E">
            <w:pPr>
              <w:pStyle w:val="TableParagraph"/>
              <w:ind w:leftChars="-25" w:left="-5" w:hangingChars="23" w:hanging="48"/>
              <w:jc w:val="center"/>
              <w:rPr>
                <w:sz w:val="21"/>
                <w:szCs w:val="21"/>
                <w:lang w:eastAsia="zh-CN"/>
              </w:rPr>
            </w:pPr>
            <w:r>
              <w:rPr>
                <w:sz w:val="21"/>
                <w:szCs w:val="21"/>
              </w:rPr>
              <w:lastRenderedPageBreak/>
              <w:t>Teaching 2 + Lab 2</w:t>
            </w:r>
          </w:p>
        </w:tc>
      </w:tr>
      <w:tr w:rsidR="00151C44">
        <w:trPr>
          <w:trHeight w:val="794"/>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10</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Chapter 6 Trees and Binary Trees (3)</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 xml:space="preserve">Main </w:t>
            </w:r>
            <w:r>
              <w:rPr>
                <w:rFonts w:ascii="Times New Roman" w:eastAsia="宋体" w:hAnsi="Times New Roman" w:cs="Times New Roman"/>
                <w:szCs w:val="21"/>
              </w:rPr>
              <w:t>Content: Traversal of trees and forests, conversion between trees and binary trees, and Huffman trees and their applications.</w:t>
            </w:r>
          </w:p>
        </w:tc>
        <w:tc>
          <w:tcPr>
            <w:tcW w:w="2268" w:type="dxa"/>
            <w:vAlign w:val="center"/>
          </w:tcPr>
          <w:p w:rsidR="00151C44" w:rsidRDefault="0028046E">
            <w:pPr>
              <w:ind w:left="44" w:hangingChars="21" w:hanging="44"/>
              <w:jc w:val="cente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Offline</w:t>
            </w:r>
          </w:p>
        </w:tc>
        <w:tc>
          <w:tcPr>
            <w:tcW w:w="2410" w:type="dxa"/>
            <w:vAlign w:val="center"/>
          </w:tcPr>
          <w:p w:rsidR="00151C44" w:rsidRDefault="0028046E">
            <w:pPr>
              <w:pStyle w:val="TableParagraph"/>
              <w:ind w:leftChars="-25" w:left="-5" w:hangingChars="23" w:hanging="48"/>
              <w:jc w:val="center"/>
              <w:rPr>
                <w:sz w:val="21"/>
                <w:szCs w:val="21"/>
              </w:rPr>
            </w:pPr>
            <w:r>
              <w:rPr>
                <w:sz w:val="21"/>
                <w:szCs w:val="21"/>
              </w:rPr>
              <w:t>Experiment 5 on the PTA platform</w:t>
            </w:r>
          </w:p>
        </w:tc>
        <w:tc>
          <w:tcPr>
            <w:tcW w:w="1134" w:type="dxa"/>
            <w:vAlign w:val="center"/>
          </w:tcPr>
          <w:p w:rsidR="00151C44" w:rsidRDefault="0028046E">
            <w:pPr>
              <w:pStyle w:val="TableParagraph"/>
              <w:ind w:leftChars="-25" w:left="-5" w:hangingChars="23" w:hanging="48"/>
              <w:jc w:val="center"/>
              <w:rPr>
                <w:sz w:val="21"/>
                <w:szCs w:val="21"/>
              </w:rPr>
            </w:pPr>
            <w:r>
              <w:rPr>
                <w:sz w:val="21"/>
                <w:szCs w:val="21"/>
              </w:rPr>
              <w:t>Teaching 2 + Lab 2</w:t>
            </w:r>
          </w:p>
        </w:tc>
      </w:tr>
      <w:tr w:rsidR="00151C44">
        <w:trPr>
          <w:trHeight w:val="794"/>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11</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Chapter 7 Graphs (1)</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 xml:space="preserve">Main Content: Definition and terminology </w:t>
            </w:r>
            <w:r>
              <w:rPr>
                <w:rFonts w:ascii="Times New Roman" w:eastAsia="宋体" w:hAnsi="Times New Roman" w:cs="Times New Roman"/>
                <w:szCs w:val="21"/>
              </w:rPr>
              <w:t>of graphs, storage structures for graphs, depth-first traversal, and breadth-first traversal algorithms.</w:t>
            </w:r>
          </w:p>
        </w:tc>
        <w:tc>
          <w:tcPr>
            <w:tcW w:w="2268" w:type="dxa"/>
            <w:vAlign w:val="center"/>
          </w:tcPr>
          <w:p w:rsidR="00151C44" w:rsidRDefault="0028046E">
            <w:pPr>
              <w:ind w:left="44" w:hangingChars="21" w:hanging="44"/>
              <w:jc w:val="cente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Online</w:t>
            </w:r>
          </w:p>
        </w:tc>
        <w:tc>
          <w:tcPr>
            <w:tcW w:w="2410" w:type="dxa"/>
            <w:vAlign w:val="center"/>
          </w:tcPr>
          <w:p w:rsidR="00151C44" w:rsidRDefault="0028046E">
            <w:pPr>
              <w:pStyle w:val="TableParagraph"/>
              <w:ind w:leftChars="-25" w:left="-5" w:hangingChars="23" w:hanging="48"/>
              <w:jc w:val="center"/>
              <w:rPr>
                <w:rFonts w:eastAsiaTheme="minorEastAsia"/>
                <w:sz w:val="21"/>
                <w:szCs w:val="21"/>
                <w:lang w:eastAsia="zh-CN"/>
              </w:rPr>
            </w:pPr>
            <w:r>
              <w:rPr>
                <w:rFonts w:eastAsiaTheme="minorEastAsia" w:hint="eastAsia"/>
                <w:sz w:val="21"/>
                <w:szCs w:val="21"/>
                <w:lang w:eastAsia="zh-CN"/>
              </w:rPr>
              <w:t>-</w:t>
            </w:r>
            <w:r>
              <w:rPr>
                <w:rFonts w:eastAsiaTheme="minorEastAsia"/>
                <w:sz w:val="21"/>
                <w:szCs w:val="21"/>
                <w:lang w:eastAsia="zh-CN"/>
              </w:rPr>
              <w:t>-</w:t>
            </w:r>
          </w:p>
        </w:tc>
        <w:tc>
          <w:tcPr>
            <w:tcW w:w="1134" w:type="dxa"/>
            <w:vAlign w:val="center"/>
          </w:tcPr>
          <w:p w:rsidR="00151C44" w:rsidRDefault="0028046E">
            <w:pPr>
              <w:pStyle w:val="TableParagraph"/>
              <w:ind w:leftChars="-25" w:left="-5" w:hangingChars="23" w:hanging="48"/>
              <w:jc w:val="center"/>
              <w:rPr>
                <w:rFonts w:eastAsiaTheme="minorEastAsia"/>
                <w:sz w:val="21"/>
                <w:szCs w:val="21"/>
                <w:lang w:eastAsia="zh-CN"/>
              </w:rPr>
            </w:pPr>
            <w:r>
              <w:rPr>
                <w:sz w:val="21"/>
                <w:szCs w:val="21"/>
              </w:rPr>
              <w:t>Teaching 2 + Lab 2</w:t>
            </w:r>
          </w:p>
        </w:tc>
      </w:tr>
      <w:tr w:rsidR="00151C44">
        <w:trPr>
          <w:trHeight w:val="794"/>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12</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Chapter 7 Graphs (2)</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 xml:space="preserve">Main Content: Connectivity issues in graphs, concepts of directed acyclic graphs, and </w:t>
            </w:r>
            <w:r>
              <w:rPr>
                <w:rFonts w:ascii="Times New Roman" w:eastAsia="宋体" w:hAnsi="Times New Roman" w:cs="Times New Roman"/>
                <w:szCs w:val="21"/>
              </w:rPr>
              <w:t>topological sorting algorithms.</w:t>
            </w:r>
          </w:p>
        </w:tc>
        <w:tc>
          <w:tcPr>
            <w:tcW w:w="2268" w:type="dxa"/>
            <w:vAlign w:val="center"/>
          </w:tcPr>
          <w:p w:rsidR="00151C44" w:rsidRDefault="0028046E">
            <w:pPr>
              <w:ind w:left="44" w:hangingChars="21" w:hanging="44"/>
              <w:jc w:val="cente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Offline</w:t>
            </w:r>
          </w:p>
        </w:tc>
        <w:tc>
          <w:tcPr>
            <w:tcW w:w="2410" w:type="dxa"/>
            <w:vAlign w:val="center"/>
          </w:tcPr>
          <w:p w:rsidR="00151C44" w:rsidRDefault="0028046E">
            <w:pPr>
              <w:pStyle w:val="TableParagraph"/>
              <w:ind w:leftChars="-25" w:left="-5" w:hangingChars="23" w:hanging="48"/>
              <w:jc w:val="center"/>
              <w:rPr>
                <w:sz w:val="21"/>
                <w:szCs w:val="21"/>
              </w:rPr>
            </w:pPr>
            <w:r>
              <w:rPr>
                <w:sz w:val="21"/>
                <w:szCs w:val="21"/>
              </w:rPr>
              <w:t>--</w:t>
            </w:r>
          </w:p>
        </w:tc>
        <w:tc>
          <w:tcPr>
            <w:tcW w:w="1134" w:type="dxa"/>
            <w:vAlign w:val="center"/>
          </w:tcPr>
          <w:p w:rsidR="00151C44" w:rsidRDefault="0028046E">
            <w:pPr>
              <w:pStyle w:val="TableParagraph"/>
              <w:ind w:leftChars="-25" w:left="-5" w:hangingChars="23" w:hanging="48"/>
              <w:jc w:val="center"/>
              <w:rPr>
                <w:rFonts w:eastAsiaTheme="minorEastAsia"/>
                <w:sz w:val="21"/>
                <w:szCs w:val="21"/>
                <w:lang w:eastAsia="zh-CN"/>
              </w:rPr>
            </w:pPr>
            <w:r>
              <w:rPr>
                <w:sz w:val="21"/>
                <w:szCs w:val="21"/>
              </w:rPr>
              <w:t>Teaching 2 + Lab 2</w:t>
            </w:r>
          </w:p>
        </w:tc>
      </w:tr>
      <w:tr w:rsidR="00151C44">
        <w:trPr>
          <w:trHeight w:val="794"/>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13</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Chapter 7 Graphs (3)</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 xml:space="preserve">Main Content: Critical path algorithms and </w:t>
            </w:r>
            <w:r>
              <w:rPr>
                <w:rFonts w:ascii="Times New Roman" w:eastAsia="宋体" w:hAnsi="Times New Roman" w:cs="Times New Roman"/>
                <w:szCs w:val="21"/>
              </w:rPr>
              <w:lastRenderedPageBreak/>
              <w:t>shortest path algorithms.</w:t>
            </w:r>
          </w:p>
        </w:tc>
        <w:tc>
          <w:tcPr>
            <w:tcW w:w="2268" w:type="dxa"/>
            <w:vAlign w:val="center"/>
          </w:tcPr>
          <w:p w:rsidR="00151C44" w:rsidRDefault="0028046E">
            <w:pPr>
              <w:ind w:left="44" w:hangingChars="21" w:hanging="44"/>
              <w:jc w:val="center"/>
              <w:rPr>
                <w:rFonts w:ascii="Times New Roman" w:hAnsi="Times New Roman" w:cs="Times New Roman"/>
                <w:szCs w:val="21"/>
              </w:rPr>
            </w:pPr>
            <w:r>
              <w:rPr>
                <w:rFonts w:ascii="Times New Roman" w:hAnsi="Times New Roman" w:cs="Times New Roman" w:hint="eastAsia"/>
                <w:szCs w:val="21"/>
              </w:rPr>
              <w:lastRenderedPageBreak/>
              <w:t>-</w:t>
            </w:r>
            <w:r>
              <w:rPr>
                <w:rFonts w:ascii="Times New Roman" w:hAnsi="Times New Roman" w:cs="Times New Roman"/>
                <w:szCs w:val="21"/>
              </w:rPr>
              <w:t>-</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Offline</w:t>
            </w:r>
          </w:p>
        </w:tc>
        <w:tc>
          <w:tcPr>
            <w:tcW w:w="2410" w:type="dxa"/>
            <w:vAlign w:val="center"/>
          </w:tcPr>
          <w:p w:rsidR="00151C44" w:rsidRDefault="0028046E">
            <w:pPr>
              <w:pStyle w:val="TableParagraph"/>
              <w:ind w:leftChars="-25" w:left="-5" w:hangingChars="23" w:hanging="48"/>
              <w:jc w:val="center"/>
              <w:rPr>
                <w:rFonts w:eastAsiaTheme="minorEastAsia"/>
                <w:sz w:val="21"/>
                <w:szCs w:val="21"/>
                <w:lang w:eastAsia="zh-CN"/>
              </w:rPr>
            </w:pPr>
            <w:r>
              <w:rPr>
                <w:sz w:val="21"/>
                <w:szCs w:val="21"/>
              </w:rPr>
              <w:t>Experiment 6 on the PTA platform</w:t>
            </w:r>
          </w:p>
        </w:tc>
        <w:tc>
          <w:tcPr>
            <w:tcW w:w="1134" w:type="dxa"/>
            <w:vAlign w:val="center"/>
          </w:tcPr>
          <w:p w:rsidR="00151C44" w:rsidRDefault="0028046E">
            <w:pPr>
              <w:pStyle w:val="TableParagraph"/>
              <w:ind w:leftChars="-25" w:left="-5" w:hangingChars="23" w:hanging="48"/>
              <w:jc w:val="center"/>
              <w:rPr>
                <w:rFonts w:eastAsiaTheme="minorEastAsia"/>
                <w:sz w:val="21"/>
                <w:szCs w:val="21"/>
                <w:lang w:eastAsia="zh-CN"/>
              </w:rPr>
            </w:pPr>
            <w:r>
              <w:rPr>
                <w:sz w:val="21"/>
                <w:szCs w:val="21"/>
              </w:rPr>
              <w:t>Teaching 2 + Lab 2</w:t>
            </w:r>
          </w:p>
        </w:tc>
      </w:tr>
      <w:tr w:rsidR="00151C44">
        <w:trPr>
          <w:trHeight w:val="737"/>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14</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Chapter 9 Search</w:t>
            </w:r>
            <w:r>
              <w:rPr>
                <w:rFonts w:ascii="Times New Roman" w:eastAsia="宋体" w:hAnsi="Times New Roman" w:cs="Times New Roman" w:hint="eastAsia"/>
                <w:szCs w:val="21"/>
              </w:rPr>
              <w:t xml:space="preserve">ing </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 xml:space="preserve">Main </w:t>
            </w:r>
            <w:r>
              <w:rPr>
                <w:rFonts w:ascii="Times New Roman" w:eastAsia="宋体" w:hAnsi="Times New Roman" w:cs="Times New Roman"/>
                <w:szCs w:val="21"/>
              </w:rPr>
              <w:t>Content: Concepts and definitions of search tables, sequential search, binary search algorithms, and hash tables.</w:t>
            </w:r>
          </w:p>
        </w:tc>
        <w:tc>
          <w:tcPr>
            <w:tcW w:w="2268" w:type="dxa"/>
            <w:vAlign w:val="center"/>
          </w:tcPr>
          <w:p w:rsidR="00151C44" w:rsidRDefault="0028046E">
            <w:pPr>
              <w:pStyle w:val="TableParagraph"/>
              <w:ind w:leftChars="-25" w:left="-2" w:hangingChars="23" w:hanging="51"/>
              <w:jc w:val="center"/>
              <w:rPr>
                <w:sz w:val="21"/>
                <w:szCs w:val="21"/>
              </w:rPr>
            </w:pPr>
            <w:r>
              <w:rPr>
                <w:rFonts w:hint="eastAsia"/>
                <w:szCs w:val="21"/>
              </w:rPr>
              <w:t>-</w:t>
            </w:r>
            <w:r>
              <w:rPr>
                <w:szCs w:val="21"/>
              </w:rPr>
              <w:t>-</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Offline</w:t>
            </w:r>
          </w:p>
        </w:tc>
        <w:tc>
          <w:tcPr>
            <w:tcW w:w="2410" w:type="dxa"/>
            <w:vAlign w:val="center"/>
          </w:tcPr>
          <w:p w:rsidR="00151C44" w:rsidRDefault="0028046E">
            <w:pPr>
              <w:pStyle w:val="TableParagraph"/>
              <w:ind w:leftChars="-25" w:left="-5" w:hangingChars="23" w:hanging="48"/>
              <w:jc w:val="center"/>
              <w:rPr>
                <w:sz w:val="21"/>
                <w:szCs w:val="21"/>
              </w:rPr>
            </w:pPr>
            <w:r>
              <w:rPr>
                <w:sz w:val="21"/>
                <w:szCs w:val="21"/>
              </w:rPr>
              <w:t>Experiment 7 on the PTA platform</w:t>
            </w:r>
          </w:p>
        </w:tc>
        <w:tc>
          <w:tcPr>
            <w:tcW w:w="1134" w:type="dxa"/>
            <w:vAlign w:val="center"/>
          </w:tcPr>
          <w:p w:rsidR="00151C44" w:rsidRDefault="0028046E">
            <w:pPr>
              <w:pStyle w:val="TableParagraph"/>
              <w:ind w:leftChars="-25" w:left="-5" w:hangingChars="23" w:hanging="48"/>
              <w:jc w:val="center"/>
              <w:rPr>
                <w:sz w:val="21"/>
                <w:szCs w:val="21"/>
              </w:rPr>
            </w:pPr>
            <w:r>
              <w:rPr>
                <w:sz w:val="21"/>
                <w:szCs w:val="21"/>
              </w:rPr>
              <w:t>Teaching 2 + Lab 2</w:t>
            </w:r>
          </w:p>
        </w:tc>
      </w:tr>
      <w:tr w:rsidR="00151C44">
        <w:trPr>
          <w:trHeight w:val="737"/>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15</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Chapter 10 Internal Sorting</w:t>
            </w:r>
            <w:r>
              <w:rPr>
                <w:rFonts w:ascii="Times New Roman" w:eastAsia="宋体" w:hAnsi="Times New Roman" w:cs="Times New Roman" w:hint="eastAsia"/>
                <w:szCs w:val="21"/>
              </w:rPr>
              <w:t xml:space="preserve"> </w:t>
            </w:r>
          </w:p>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M</w:t>
            </w:r>
            <w:r>
              <w:rPr>
                <w:rFonts w:ascii="Times New Roman" w:eastAsia="宋体" w:hAnsi="Times New Roman" w:cs="Times New Roman" w:hint="eastAsia"/>
                <w:szCs w:val="21"/>
              </w:rPr>
              <w:t>ain content:</w:t>
            </w:r>
            <w:r>
              <w:rPr>
                <w:rFonts w:hint="eastAsia"/>
              </w:rPr>
              <w:t xml:space="preserve"> </w:t>
            </w:r>
            <w:r>
              <w:rPr>
                <w:rFonts w:ascii="Times New Roman" w:eastAsia="宋体" w:hAnsi="Times New Roman" w:cs="Times New Roman" w:hint="eastAsia"/>
                <w:szCs w:val="21"/>
              </w:rPr>
              <w:t xml:space="preserve">Insertion sort, Quick sort, </w:t>
            </w:r>
            <w:r>
              <w:rPr>
                <w:rFonts w:ascii="Times New Roman" w:eastAsia="宋体" w:hAnsi="Times New Roman" w:cs="Times New Roman" w:hint="eastAsia"/>
                <w:szCs w:val="21"/>
              </w:rPr>
              <w:t>selction sort and other internal sort algorithms</w:t>
            </w:r>
          </w:p>
        </w:tc>
        <w:tc>
          <w:tcPr>
            <w:tcW w:w="2268" w:type="dxa"/>
            <w:vAlign w:val="center"/>
          </w:tcPr>
          <w:p w:rsidR="00151C44" w:rsidRDefault="0028046E">
            <w:pPr>
              <w:pStyle w:val="TableParagraph"/>
              <w:ind w:leftChars="-25" w:left="-2" w:hangingChars="23" w:hanging="51"/>
              <w:jc w:val="center"/>
              <w:rPr>
                <w:rFonts w:eastAsiaTheme="minorEastAsia"/>
                <w:sz w:val="21"/>
                <w:szCs w:val="21"/>
                <w:lang w:eastAsia="zh-CN"/>
              </w:rPr>
            </w:pPr>
            <w:r>
              <w:rPr>
                <w:rFonts w:hint="eastAsia"/>
                <w:szCs w:val="21"/>
              </w:rPr>
              <w:t>-</w:t>
            </w:r>
            <w:r>
              <w:rPr>
                <w:szCs w:val="21"/>
              </w:rPr>
              <w:t>-</w:t>
            </w: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Offline</w:t>
            </w:r>
          </w:p>
        </w:tc>
        <w:tc>
          <w:tcPr>
            <w:tcW w:w="2410" w:type="dxa"/>
            <w:vAlign w:val="center"/>
          </w:tcPr>
          <w:p w:rsidR="00151C44" w:rsidRDefault="0028046E">
            <w:pPr>
              <w:pStyle w:val="TableParagraph"/>
              <w:ind w:leftChars="-25" w:left="-5" w:hangingChars="23" w:hanging="48"/>
              <w:jc w:val="center"/>
              <w:rPr>
                <w:sz w:val="21"/>
                <w:szCs w:val="21"/>
              </w:rPr>
            </w:pPr>
            <w:r>
              <w:rPr>
                <w:sz w:val="21"/>
                <w:szCs w:val="21"/>
              </w:rPr>
              <w:t>Experiment 8 on the PTA platform</w:t>
            </w:r>
          </w:p>
        </w:tc>
        <w:tc>
          <w:tcPr>
            <w:tcW w:w="1134" w:type="dxa"/>
            <w:vAlign w:val="center"/>
          </w:tcPr>
          <w:p w:rsidR="00151C44" w:rsidRDefault="0028046E">
            <w:pPr>
              <w:pStyle w:val="TableParagraph"/>
              <w:ind w:leftChars="-25" w:left="-5" w:hangingChars="23" w:hanging="48"/>
              <w:jc w:val="center"/>
              <w:rPr>
                <w:sz w:val="21"/>
                <w:szCs w:val="21"/>
              </w:rPr>
            </w:pPr>
            <w:r>
              <w:rPr>
                <w:sz w:val="21"/>
                <w:szCs w:val="21"/>
              </w:rPr>
              <w:t>Teaching 2 + Lab 2</w:t>
            </w:r>
          </w:p>
        </w:tc>
      </w:tr>
      <w:tr w:rsidR="00151C44">
        <w:trPr>
          <w:trHeight w:val="737"/>
        </w:trPr>
        <w:tc>
          <w:tcPr>
            <w:tcW w:w="850" w:type="dxa"/>
            <w:vAlign w:val="center"/>
          </w:tcPr>
          <w:p w:rsidR="00151C44" w:rsidRDefault="0028046E">
            <w:pPr>
              <w:tabs>
                <w:tab w:val="left" w:pos="416"/>
              </w:tabs>
              <w:jc w:val="center"/>
              <w:rPr>
                <w:rFonts w:ascii="Times New Roman" w:eastAsia="宋体" w:hAnsi="Times New Roman" w:cs="Times New Roman"/>
                <w:w w:val="110"/>
                <w:szCs w:val="21"/>
              </w:rPr>
            </w:pPr>
            <w:r>
              <w:rPr>
                <w:rFonts w:ascii="Times New Roman" w:eastAsia="宋体" w:hAnsi="Times New Roman" w:cs="Times New Roman"/>
                <w:w w:val="110"/>
                <w:szCs w:val="21"/>
              </w:rPr>
              <w:t>16</w:t>
            </w:r>
          </w:p>
        </w:tc>
        <w:tc>
          <w:tcPr>
            <w:tcW w:w="2127" w:type="dxa"/>
            <w:vAlign w:val="center"/>
          </w:tcPr>
          <w:p w:rsidR="00151C44" w:rsidRDefault="0028046E">
            <w:pPr>
              <w:tabs>
                <w:tab w:val="left" w:pos="416"/>
              </w:tabs>
              <w:jc w:val="left"/>
              <w:rPr>
                <w:rFonts w:ascii="Times New Roman" w:eastAsia="宋体" w:hAnsi="Times New Roman" w:cs="Times New Roman"/>
                <w:szCs w:val="21"/>
              </w:rPr>
            </w:pPr>
            <w:r>
              <w:rPr>
                <w:rFonts w:ascii="Times New Roman" w:eastAsia="宋体" w:hAnsi="Times New Roman" w:cs="Times New Roman"/>
                <w:szCs w:val="21"/>
              </w:rPr>
              <w:t>Review the entire course content, highlighting the key points and consolidating the knowledge taught.</w:t>
            </w:r>
          </w:p>
        </w:tc>
        <w:tc>
          <w:tcPr>
            <w:tcW w:w="2268" w:type="dxa"/>
            <w:vAlign w:val="center"/>
          </w:tcPr>
          <w:p w:rsidR="00151C44" w:rsidRDefault="0028046E">
            <w:pPr>
              <w:pStyle w:val="TableParagraph"/>
              <w:ind w:leftChars="-25" w:left="-5" w:hangingChars="23" w:hanging="48"/>
              <w:rPr>
                <w:sz w:val="21"/>
                <w:szCs w:val="21"/>
              </w:rPr>
            </w:pPr>
            <w:r>
              <w:rPr>
                <w:sz w:val="21"/>
                <w:szCs w:val="21"/>
              </w:rPr>
              <w:t>Key Point: Honesty and Integrity.</w:t>
            </w:r>
          </w:p>
          <w:p w:rsidR="00151C44" w:rsidRDefault="0028046E">
            <w:pPr>
              <w:pStyle w:val="TableParagraph"/>
              <w:ind w:leftChars="-25" w:left="-5" w:hangingChars="23" w:hanging="48"/>
              <w:rPr>
                <w:sz w:val="21"/>
                <w:szCs w:val="21"/>
              </w:rPr>
            </w:pPr>
            <w:r>
              <w:rPr>
                <w:sz w:val="21"/>
                <w:szCs w:val="21"/>
              </w:rPr>
              <w:t>Implementation Methods: Emphasize the importance of integrity, particularly in alignment with examination requirements.</w:t>
            </w:r>
          </w:p>
          <w:p w:rsidR="00151C44" w:rsidRDefault="00151C44">
            <w:pPr>
              <w:pStyle w:val="TableParagraph"/>
              <w:ind w:leftChars="-25" w:left="-5" w:hangingChars="23" w:hanging="48"/>
              <w:rPr>
                <w:sz w:val="21"/>
                <w:szCs w:val="21"/>
              </w:rPr>
            </w:pPr>
          </w:p>
        </w:tc>
        <w:tc>
          <w:tcPr>
            <w:tcW w:w="1985" w:type="dxa"/>
            <w:vAlign w:val="center"/>
          </w:tcPr>
          <w:p w:rsidR="00151C44" w:rsidRDefault="0028046E">
            <w:pPr>
              <w:pStyle w:val="TableParagraph"/>
              <w:ind w:leftChars="-25" w:left="-5" w:hangingChars="23" w:hanging="48"/>
              <w:jc w:val="center"/>
              <w:rPr>
                <w:sz w:val="21"/>
                <w:szCs w:val="21"/>
              </w:rPr>
            </w:pPr>
            <w:r>
              <w:rPr>
                <w:sz w:val="21"/>
                <w:szCs w:val="21"/>
              </w:rPr>
              <w:t>Offline</w:t>
            </w:r>
          </w:p>
        </w:tc>
        <w:tc>
          <w:tcPr>
            <w:tcW w:w="2410" w:type="dxa"/>
            <w:vAlign w:val="center"/>
          </w:tcPr>
          <w:p w:rsidR="00151C44" w:rsidRDefault="0028046E">
            <w:pPr>
              <w:pStyle w:val="TableParagraph"/>
              <w:ind w:leftChars="-25" w:left="-5" w:hangingChars="23" w:hanging="48"/>
              <w:jc w:val="center"/>
              <w:rPr>
                <w:rFonts w:eastAsiaTheme="minorEastAsia"/>
                <w:sz w:val="21"/>
                <w:szCs w:val="21"/>
                <w:lang w:eastAsia="zh-CN"/>
              </w:rPr>
            </w:pPr>
            <w:r>
              <w:rPr>
                <w:rFonts w:eastAsiaTheme="minorEastAsia" w:hint="eastAsia"/>
                <w:sz w:val="21"/>
                <w:szCs w:val="21"/>
                <w:lang w:eastAsia="zh-CN"/>
              </w:rPr>
              <w:t>-</w:t>
            </w:r>
            <w:r>
              <w:rPr>
                <w:rFonts w:eastAsiaTheme="minorEastAsia"/>
                <w:sz w:val="21"/>
                <w:szCs w:val="21"/>
                <w:lang w:eastAsia="zh-CN"/>
              </w:rPr>
              <w:t>-</w:t>
            </w:r>
          </w:p>
        </w:tc>
        <w:tc>
          <w:tcPr>
            <w:tcW w:w="1134" w:type="dxa"/>
            <w:vAlign w:val="center"/>
          </w:tcPr>
          <w:p w:rsidR="00151C44" w:rsidRDefault="0028046E">
            <w:pPr>
              <w:pStyle w:val="TableParagraph"/>
              <w:ind w:leftChars="-25" w:left="-5" w:hangingChars="23" w:hanging="48"/>
              <w:jc w:val="center"/>
              <w:rPr>
                <w:sz w:val="21"/>
                <w:szCs w:val="21"/>
              </w:rPr>
            </w:pPr>
            <w:r>
              <w:rPr>
                <w:sz w:val="21"/>
                <w:szCs w:val="21"/>
              </w:rPr>
              <w:t>Teaching 2 + Lab 2</w:t>
            </w:r>
          </w:p>
        </w:tc>
      </w:tr>
    </w:tbl>
    <w:p w:rsidR="00151C44" w:rsidRDefault="00151C44">
      <w:pPr>
        <w:rPr>
          <w:rFonts w:ascii="Times New Roman" w:hAnsi="Times New Roman" w:cs="Times New Roman"/>
        </w:rPr>
      </w:pPr>
    </w:p>
    <w:p w:rsidR="00151C44" w:rsidRDefault="0028046E">
      <w:pPr>
        <w:rPr>
          <w:rFonts w:ascii="Times New Roman" w:hAnsi="Times New Roman" w:cs="Times New Roman"/>
          <w:b/>
          <w:bCs/>
        </w:rPr>
      </w:pPr>
      <w:r>
        <w:rPr>
          <w:rFonts w:ascii="Times New Roman" w:hAnsi="Times New Roman" w:cs="Times New Roman"/>
          <w:b/>
          <w:bCs/>
        </w:rPr>
        <w:t>5. Reference Textbooks and Relevant Materials</w:t>
      </w:r>
    </w:p>
    <w:p w:rsidR="00151C44" w:rsidRDefault="0028046E">
      <w:pPr>
        <w:pStyle w:val="af"/>
        <w:numPr>
          <w:ilvl w:val="0"/>
          <w:numId w:val="4"/>
        </w:numPr>
        <w:ind w:firstLineChars="0"/>
        <w:rPr>
          <w:rFonts w:ascii="Times New Roman" w:hAnsi="Times New Roman" w:cs="Times New Roman"/>
        </w:rPr>
      </w:pPr>
      <w:r>
        <w:rPr>
          <w:rFonts w:ascii="Times New Roman" w:hAnsi="Times New Roman" w:cs="Times New Roman" w:hint="eastAsia"/>
        </w:rPr>
        <w:t xml:space="preserve">Li Dongmei, </w:t>
      </w:r>
      <w:r>
        <w:rPr>
          <w:rFonts w:ascii="Times New Roman" w:hAnsi="Times New Roman" w:cs="Times New Roman"/>
        </w:rPr>
        <w:t xml:space="preserve">Yan Weimin, Wu Weimin (Editors), Data Structures (C Language </w:t>
      </w:r>
      <w:r>
        <w:rPr>
          <w:rFonts w:ascii="Times New Roman" w:hAnsi="Times New Roman" w:cs="Times New Roman" w:hint="eastAsia"/>
        </w:rPr>
        <w:t xml:space="preserve">3rd </w:t>
      </w:r>
      <w:r>
        <w:rPr>
          <w:rFonts w:ascii="Times New Roman" w:hAnsi="Times New Roman" w:cs="Times New Roman"/>
        </w:rPr>
        <w:t>Edition), People's Posts and Telecommunications Press.</w:t>
      </w:r>
    </w:p>
    <w:p w:rsidR="00151C44" w:rsidRDefault="0028046E">
      <w:pPr>
        <w:pStyle w:val="af"/>
        <w:numPr>
          <w:ilvl w:val="0"/>
          <w:numId w:val="4"/>
        </w:numPr>
        <w:ind w:firstLineChars="0"/>
        <w:rPr>
          <w:rFonts w:ascii="Times New Roman" w:hAnsi="Times New Roman" w:cs="Times New Roman"/>
        </w:rPr>
      </w:pPr>
      <w:r>
        <w:rPr>
          <w:rFonts w:ascii="Times New Roman" w:hAnsi="Times New Roman" w:cs="Times New Roman"/>
        </w:rPr>
        <w:t>Stephen Prata, C Primer Plus (Fifth Edition), Chinese edition published by People's Posts and Telecommunications Press.</w:t>
      </w:r>
    </w:p>
    <w:p w:rsidR="00151C44" w:rsidRDefault="0028046E">
      <w:pPr>
        <w:pStyle w:val="af"/>
        <w:numPr>
          <w:ilvl w:val="0"/>
          <w:numId w:val="4"/>
        </w:numPr>
        <w:ind w:firstLineChars="0"/>
        <w:rPr>
          <w:rFonts w:ascii="Times New Roman" w:hAnsi="Times New Roman" w:cs="Times New Roman"/>
        </w:rPr>
      </w:pPr>
      <w:r>
        <w:rPr>
          <w:rFonts w:ascii="Times New Roman" w:hAnsi="Times New Roman" w:cs="Times New Roman"/>
        </w:rPr>
        <w:t>Cheng Jie, Big T</w:t>
      </w:r>
      <w:r>
        <w:rPr>
          <w:rFonts w:ascii="Times New Roman" w:hAnsi="Times New Roman" w:cs="Times New Roman"/>
        </w:rPr>
        <w:t>alk about Data Structures, Tsinghua University Press.</w:t>
      </w:r>
    </w:p>
    <w:p w:rsidR="00151C44" w:rsidRDefault="0028046E">
      <w:pPr>
        <w:pStyle w:val="af"/>
        <w:numPr>
          <w:ilvl w:val="0"/>
          <w:numId w:val="4"/>
        </w:numPr>
        <w:ind w:firstLineChars="0"/>
        <w:rPr>
          <w:rFonts w:ascii="Times New Roman" w:hAnsi="Times New Roman" w:cs="Times New Roman"/>
        </w:rPr>
      </w:pPr>
      <w:r>
        <w:rPr>
          <w:rFonts w:ascii="Times New Roman" w:hAnsi="Times New Roman" w:cs="Times New Roman"/>
        </w:rPr>
        <w:t>Chen Shoukong et al., Analysis of Algorithms and Data Structures in Postgraduate Entrance Examination Questions, Machinery Industry Press.</w:t>
      </w:r>
    </w:p>
    <w:p w:rsidR="00151C44" w:rsidRDefault="0028046E">
      <w:pPr>
        <w:pStyle w:val="af"/>
        <w:numPr>
          <w:ilvl w:val="0"/>
          <w:numId w:val="4"/>
        </w:numPr>
        <w:ind w:firstLineChars="0"/>
        <w:rPr>
          <w:rFonts w:ascii="Times New Roman" w:hAnsi="Times New Roman" w:cs="Times New Roman"/>
        </w:rPr>
      </w:pPr>
      <w:r>
        <w:rPr>
          <w:rFonts w:ascii="Times New Roman" w:hAnsi="Times New Roman" w:cs="Times New Roman"/>
        </w:rPr>
        <w:t xml:space="preserve">Li Chunbao et al., New Compilation of Data Structure Exercises </w:t>
      </w:r>
      <w:r>
        <w:rPr>
          <w:rFonts w:ascii="Times New Roman" w:hAnsi="Times New Roman" w:cs="Times New Roman"/>
        </w:rPr>
        <w:t>and Analysis, Tsinghua University Press.</w:t>
      </w:r>
    </w:p>
    <w:p w:rsidR="00151C44" w:rsidRDefault="00151C44">
      <w:pPr>
        <w:rPr>
          <w:rFonts w:ascii="Times New Roman" w:hAnsi="Times New Roman" w:cs="Times New Roman"/>
        </w:rPr>
      </w:pPr>
    </w:p>
    <w:p w:rsidR="00151C44" w:rsidRDefault="0028046E">
      <w:pPr>
        <w:rPr>
          <w:rFonts w:ascii="Times New Roman" w:hAnsi="Times New Roman" w:cs="Times New Roman"/>
          <w:b/>
          <w:bCs/>
        </w:rPr>
      </w:pPr>
      <w:r>
        <w:rPr>
          <w:rFonts w:ascii="Times New Roman" w:hAnsi="Times New Roman" w:cs="Times New Roman"/>
          <w:b/>
          <w:bCs/>
        </w:rPr>
        <w:t>6. Course Websites:</w:t>
      </w:r>
    </w:p>
    <w:p w:rsidR="00151C44" w:rsidRDefault="0028046E">
      <w:pPr>
        <w:pStyle w:val="af"/>
        <w:numPr>
          <w:ilvl w:val="0"/>
          <w:numId w:val="5"/>
        </w:numPr>
        <w:ind w:firstLineChars="0"/>
        <w:rPr>
          <w:rFonts w:ascii="Times New Roman" w:hAnsi="Times New Roman" w:cs="Times New Roman"/>
        </w:rPr>
      </w:pPr>
      <w:r>
        <w:rPr>
          <w:rFonts w:ascii="Times New Roman" w:hAnsi="Times New Roman" w:cs="Times New Roman"/>
        </w:rPr>
        <w:t>PTA Programming Experiment Auxiliary Teaching Platform (</w:t>
      </w:r>
      <w:hyperlink r:id="rId7" w:history="1">
        <w:r>
          <w:rPr>
            <w:rStyle w:val="ad"/>
            <w:rFonts w:ascii="Times New Roman" w:hAnsi="Times New Roman" w:cs="Times New Roman"/>
          </w:rPr>
          <w:t>https://pintia.cn/</w:t>
        </w:r>
      </w:hyperlink>
      <w:r>
        <w:rPr>
          <w:rFonts w:ascii="Times New Roman" w:hAnsi="Times New Roman" w:cs="Times New Roman"/>
        </w:rPr>
        <w:t>)</w:t>
      </w:r>
    </w:p>
    <w:p w:rsidR="00151C44" w:rsidRDefault="0028046E">
      <w:pPr>
        <w:pStyle w:val="af"/>
        <w:numPr>
          <w:ilvl w:val="0"/>
          <w:numId w:val="5"/>
        </w:numPr>
        <w:ind w:firstLineChars="0"/>
        <w:rPr>
          <w:rFonts w:ascii="Times New Roman" w:hAnsi="Times New Roman" w:cs="Times New Roman"/>
        </w:rPr>
      </w:pPr>
      <w:r>
        <w:rPr>
          <w:rFonts w:ascii="Times New Roman" w:hAnsi="Times New Roman" w:cs="Times New Roman"/>
        </w:rPr>
        <w:t>ZJU Learning Platform (course.zju.edu.cn)</w:t>
      </w:r>
    </w:p>
    <w:sectPr w:rsidR="00151C4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46E" w:rsidRDefault="0028046E">
      <w:r>
        <w:separator/>
      </w:r>
    </w:p>
  </w:endnote>
  <w:endnote w:type="continuationSeparator" w:id="0">
    <w:p w:rsidR="0028046E" w:rsidRDefault="0028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46E" w:rsidRDefault="0028046E">
      <w:r>
        <w:separator/>
      </w:r>
    </w:p>
  </w:footnote>
  <w:footnote w:type="continuationSeparator" w:id="0">
    <w:p w:rsidR="0028046E" w:rsidRDefault="00280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C44" w:rsidRDefault="0028046E">
    <w:pPr>
      <w:pStyle w:val="a7"/>
    </w:pPr>
    <w:r>
      <w:rPr>
        <w:noProof/>
      </w:rPr>
      <w:drawing>
        <wp:anchor distT="0" distB="0" distL="114300" distR="114300" simplePos="0" relativeHeight="251659264" behindDoc="0" locked="0" layoutInCell="1" allowOverlap="1">
          <wp:simplePos x="0" y="0"/>
          <wp:positionH relativeFrom="column">
            <wp:posOffset>-514350</wp:posOffset>
          </wp:positionH>
          <wp:positionV relativeFrom="paragraph">
            <wp:posOffset>-387350</wp:posOffset>
          </wp:positionV>
          <wp:extent cx="2038350" cy="698500"/>
          <wp:effectExtent l="0" t="0" r="0"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038350" cy="698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C5CA9"/>
    <w:multiLevelType w:val="multilevel"/>
    <w:tmpl w:val="398C5CA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423A6227"/>
    <w:multiLevelType w:val="multilevel"/>
    <w:tmpl w:val="423A622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DF56A4C"/>
    <w:multiLevelType w:val="multilevel"/>
    <w:tmpl w:val="4DF56A4C"/>
    <w:lvl w:ilvl="0">
      <w:start w:val="1"/>
      <w:numFmt w:val="lowerLetter"/>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5C434F02"/>
    <w:multiLevelType w:val="multilevel"/>
    <w:tmpl w:val="5C434F0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6532796B"/>
    <w:multiLevelType w:val="multilevel"/>
    <w:tmpl w:val="6532796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F2"/>
    <w:rsid w:val="00151C44"/>
    <w:rsid w:val="0028046E"/>
    <w:rsid w:val="002B443B"/>
    <w:rsid w:val="0049738D"/>
    <w:rsid w:val="004D277B"/>
    <w:rsid w:val="006079B5"/>
    <w:rsid w:val="0061142F"/>
    <w:rsid w:val="00674A94"/>
    <w:rsid w:val="006C063F"/>
    <w:rsid w:val="008A6423"/>
    <w:rsid w:val="00903974"/>
    <w:rsid w:val="00916CF2"/>
    <w:rsid w:val="00A03EE9"/>
    <w:rsid w:val="00B2453F"/>
    <w:rsid w:val="00BF1B55"/>
    <w:rsid w:val="00D76E07"/>
    <w:rsid w:val="00E55152"/>
    <w:rsid w:val="00E83BD7"/>
    <w:rsid w:val="552C0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02DC"/>
  <w15:docId w15:val="{3C4392AB-E027-4050-92AE-0F343668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9"/>
    <w:qFormat/>
    <w:rsid w:val="006079B5"/>
    <w:pPr>
      <w:keepNext/>
      <w:keepLines/>
      <w:tabs>
        <w:tab w:val="left" w:pos="416"/>
      </w:tabs>
      <w:autoSpaceDE w:val="0"/>
      <w:autoSpaceDN w:val="0"/>
      <w:spacing w:before="260" w:after="260" w:line="415" w:lineRule="auto"/>
      <w:jc w:val="left"/>
      <w:outlineLvl w:val="2"/>
    </w:pPr>
    <w:rPr>
      <w:rFonts w:ascii="Times New Roman" w:eastAsia="宋体" w:hAnsi="Times New Roman" w:cs="Times New Roman"/>
      <w:b/>
      <w:bCs/>
      <w:color w:val="0F1115"/>
      <w:w w:val="105"/>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rPr>
  </w:style>
  <w:style w:type="character" w:styleId="ad">
    <w:name w:val="Hyperlink"/>
    <w:basedOn w:val="a0"/>
    <w:uiPriority w:val="99"/>
    <w:unhideWhenUsed/>
    <w:rPr>
      <w:color w:val="0563C1" w:themeColor="hyperlink"/>
      <w:u w:val="single"/>
    </w:rPr>
  </w:style>
  <w:style w:type="character" w:styleId="ae">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f">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Times New Roman" w:eastAsia="Times New Roman" w:hAnsi="Times New Roman" w:cs="Times New Roman"/>
      <w:kern w:val="0"/>
      <w:sz w:val="22"/>
      <w:lang w:eastAsia="en-US"/>
    </w:rPr>
  </w:style>
  <w:style w:type="character" w:customStyle="1" w:styleId="1">
    <w:name w:val="未处理的提及1"/>
    <w:basedOn w:val="a0"/>
    <w:uiPriority w:val="99"/>
    <w:semiHidden/>
    <w:unhideWhenUsed/>
    <w:rPr>
      <w:color w:val="605E5C"/>
      <w:shd w:val="clear" w:color="auto" w:fill="E1DFDD"/>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customStyle="1" w:styleId="10">
    <w:name w:val="修订1"/>
    <w:hidden/>
    <w:uiPriority w:val="99"/>
    <w:semiHidden/>
    <w:qFormat/>
    <w:rPr>
      <w:kern w:val="2"/>
      <w:sz w:val="21"/>
      <w:szCs w:val="22"/>
    </w:rPr>
  </w:style>
  <w:style w:type="character" w:customStyle="1" w:styleId="15">
    <w:name w:val="15"/>
    <w:basedOn w:val="a0"/>
    <w:rsid w:val="006079B5"/>
    <w:rPr>
      <w:rFonts w:ascii="Times New Roman" w:hAnsi="Times New Roman" w:cs="Times New Roman" w:hint="default"/>
      <w:b/>
    </w:rPr>
  </w:style>
  <w:style w:type="character" w:customStyle="1" w:styleId="30">
    <w:name w:val="标题 3 字符"/>
    <w:basedOn w:val="a0"/>
    <w:link w:val="3"/>
    <w:uiPriority w:val="99"/>
    <w:rsid w:val="006079B5"/>
    <w:rPr>
      <w:rFonts w:ascii="Times New Roman" w:eastAsia="宋体" w:hAnsi="Times New Roman" w:cs="Times New Roman"/>
      <w:b/>
      <w:bCs/>
      <w:color w:val="0F1115"/>
      <w:w w:val="10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000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intia.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1698</Words>
  <Characters>9680</Characters>
  <Application>Microsoft Office Word</Application>
  <DocSecurity>0</DocSecurity>
  <Lines>80</Lines>
  <Paragraphs>22</Paragraphs>
  <ScaleCrop>false</ScaleCrop>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卿蝉 唐</dc:creator>
  <cp:lastModifiedBy>xtt</cp:lastModifiedBy>
  <cp:revision>7</cp:revision>
  <dcterms:created xsi:type="dcterms:W3CDTF">2024-01-15T01:39:00Z</dcterms:created>
  <dcterms:modified xsi:type="dcterms:W3CDTF">2026-01-23T03:06:00Z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eyJoZGlkIjoiZTVlMDE2ZmNjZWI0NmE5ODY0NGFiMzg4NTJlZjMyMzMiLCJ1c2VySWQiOiIxNjk0ODQzODY4In0=</vt:lpwstr>
  </property>
  <property fmtid="{D5CDD505-2E9C-101B-9397-08002B2CF9AE}" pid="3" name="KSOProductBuildVer">
    <vt:lpwstr>2052-12.1.0.23542</vt:lpwstr>
  </property>
  <property fmtid="{D5CDD505-2E9C-101B-9397-08002B2CF9AE}" pid="4" name="ICV">
    <vt:lpwstr>DB2C151BFDC242C29ED294D079BCF1E3_12</vt:lpwstr>
  </property>
</Properties>
</file>